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6EAAAB" w14:textId="77777777" w:rsidR="00D60841" w:rsidRPr="00D60841" w:rsidRDefault="00D60841" w:rsidP="00D60841">
      <w:pPr>
        <w:keepNext/>
        <w:keepLines/>
        <w:spacing w:before="360" w:after="240" w:line="240" w:lineRule="auto"/>
        <w:ind w:left="431" w:hanging="431"/>
        <w:jc w:val="center"/>
        <w:outlineLvl w:val="0"/>
        <w:rPr>
          <w:rFonts w:eastAsia="SimSun" w:cstheme="minorHAnsi"/>
          <w:b/>
          <w:smallCaps/>
          <w:spacing w:val="4"/>
          <w:lang w:eastAsia="en-GB"/>
        </w:rPr>
      </w:pPr>
      <w:bookmarkStart w:id="1" w:name="_Toc60842885"/>
      <w:r w:rsidRPr="00D60841">
        <w:rPr>
          <w:rFonts w:eastAsia="SimSun" w:cstheme="minorHAnsi"/>
          <w:b/>
          <w:smallCaps/>
          <w:spacing w:val="4"/>
          <w:lang w:eastAsia="en-GB"/>
        </w:rPr>
        <w:t>Complaints Proc</w:t>
      </w:r>
      <w:bookmarkEnd w:id="1"/>
      <w:r w:rsidRPr="00D60841">
        <w:rPr>
          <w:rFonts w:eastAsia="SimSun" w:cstheme="minorHAnsi"/>
          <w:b/>
          <w:smallCaps/>
          <w:spacing w:val="4"/>
          <w:lang w:eastAsia="en-GB"/>
        </w:rPr>
        <w:t>edure</w:t>
      </w:r>
    </w:p>
    <w:p w14:paraId="4B965429" w14:textId="77777777" w:rsidR="00D60841" w:rsidRPr="00D60841" w:rsidRDefault="00D60841" w:rsidP="00D60841">
      <w:pPr>
        <w:spacing w:after="0" w:line="240" w:lineRule="auto"/>
        <w:rPr>
          <w:rFonts w:cstheme="minorHAnsi"/>
        </w:rPr>
      </w:pPr>
    </w:p>
    <w:p w14:paraId="61279444" w14:textId="77777777" w:rsidR="00D60841" w:rsidRPr="00D60841" w:rsidRDefault="00D60841" w:rsidP="00D60841">
      <w:pPr>
        <w:spacing w:after="0" w:line="240" w:lineRule="auto"/>
        <w:rPr>
          <w:rFonts w:cstheme="minorHAnsi"/>
        </w:rPr>
      </w:pPr>
      <w:r w:rsidRPr="00D60841">
        <w:rPr>
          <w:rFonts w:cstheme="minorHAnsi"/>
        </w:rPr>
        <w:t xml:space="preserve">Koze Group Ltd </w:t>
      </w:r>
      <w:bookmarkStart w:id="2" w:name="_Toc498002453"/>
      <w:bookmarkStart w:id="3" w:name="_Toc60842886"/>
      <w:r w:rsidRPr="00D60841">
        <w:rPr>
          <w:rFonts w:cstheme="minorHAnsi"/>
        </w:rPr>
        <w:t>strive to meet our customers' expectations in every aspect of our business. However, we understand that sometimes things go wrong. We take all concerns and complaints seriously and will work with you to resolve any issues that you raise with us. We encourage feedback from our customers and welcome the opportunity to put things right where you are not satisfied.</w:t>
      </w:r>
    </w:p>
    <w:p w14:paraId="466FD9B5" w14:textId="77777777" w:rsidR="00D60841" w:rsidRPr="00D60841" w:rsidRDefault="00D60841" w:rsidP="00D60841">
      <w:pPr>
        <w:spacing w:after="0" w:line="240" w:lineRule="auto"/>
        <w:rPr>
          <w:rFonts w:cstheme="minorHAnsi"/>
        </w:rPr>
      </w:pPr>
      <w:r w:rsidRPr="00D60841">
        <w:rPr>
          <w:rFonts w:cstheme="minorHAnsi"/>
        </w:rPr>
        <w:t>Our complaints procedure allows us to investigate your concerns and for you to provide additional information so that we can address the problem as quickly and effectively as possible. Our adherence to a structured complaints process enables us to improve our service and ensures that our customers can communicate with us effectively.</w:t>
      </w:r>
    </w:p>
    <w:p w14:paraId="4BFFC8E6" w14:textId="77777777" w:rsidR="00D60841" w:rsidRPr="00D60841" w:rsidRDefault="00D60841" w:rsidP="00D60841">
      <w:pPr>
        <w:keepNext/>
        <w:keepLines/>
        <w:spacing w:before="360" w:after="120" w:line="240" w:lineRule="auto"/>
        <w:ind w:left="431" w:hanging="431"/>
        <w:outlineLvl w:val="0"/>
        <w:rPr>
          <w:rFonts w:eastAsia="SimSun" w:cstheme="minorHAnsi"/>
          <w:b/>
          <w:smallCaps/>
          <w:spacing w:val="4"/>
          <w:lang w:eastAsia="en-GB"/>
        </w:rPr>
      </w:pPr>
      <w:bookmarkStart w:id="4" w:name="_Toc60842895"/>
      <w:bookmarkEnd w:id="2"/>
      <w:bookmarkEnd w:id="3"/>
      <w:r w:rsidRPr="00D60841">
        <w:rPr>
          <w:rFonts w:eastAsia="SimSun" w:cstheme="minorHAnsi"/>
          <w:b/>
          <w:smallCaps/>
          <w:spacing w:val="4"/>
          <w:lang w:eastAsia="en-GB"/>
        </w:rPr>
        <w:t>Who Do I Complain To</w:t>
      </w:r>
      <w:bookmarkEnd w:id="4"/>
      <w:r w:rsidRPr="00D60841">
        <w:rPr>
          <w:rFonts w:eastAsia="SimSun" w:cstheme="minorHAnsi"/>
          <w:b/>
          <w:smallCaps/>
          <w:spacing w:val="4"/>
          <w:lang w:eastAsia="en-GB"/>
        </w:rPr>
        <w:t>?</w:t>
      </w:r>
    </w:p>
    <w:p w14:paraId="3A1CA3E6" w14:textId="6DCA2924" w:rsidR="00464967"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Cs/>
          <w:color w:val="000000" w:themeColor="text1"/>
          <w:kern w:val="1"/>
          <w:lang w:eastAsia="hi-IN" w:bidi="hi-IN"/>
        </w:rPr>
        <w:t>To raise a complaint with us</w:t>
      </w:r>
      <w:r w:rsidR="00752300">
        <w:rPr>
          <w:rFonts w:eastAsia="SimSun" w:cstheme="minorHAnsi"/>
          <w:bCs/>
          <w:color w:val="000000" w:themeColor="text1"/>
          <w:kern w:val="1"/>
          <w:lang w:eastAsia="hi-IN" w:bidi="hi-IN"/>
        </w:rPr>
        <w:t xml:space="preserve">, complete a form </w:t>
      </w:r>
      <w:r w:rsidRPr="00D60841">
        <w:rPr>
          <w:rFonts w:eastAsia="SimSun" w:cstheme="minorHAnsi"/>
          <w:bCs/>
          <w:color w:val="000000" w:themeColor="text1"/>
          <w:kern w:val="1"/>
          <w:lang w:eastAsia="hi-IN" w:bidi="hi-IN"/>
        </w:rPr>
        <w:t>at</w:t>
      </w:r>
      <w:r w:rsidR="00752300">
        <w:rPr>
          <w:rFonts w:eastAsia="SimSun" w:cstheme="minorHAnsi"/>
          <w:bCs/>
          <w:color w:val="000000" w:themeColor="text1"/>
          <w:kern w:val="1"/>
          <w:lang w:eastAsia="hi-IN" w:bidi="hi-IN"/>
        </w:rPr>
        <w:t xml:space="preserve"> </w:t>
      </w:r>
      <w:r w:rsidRPr="00D60841">
        <w:rPr>
          <w:rFonts w:eastAsia="SimSun" w:cstheme="minorHAnsi"/>
          <w:bCs/>
          <w:color w:val="000000" w:themeColor="text1"/>
          <w:kern w:val="1"/>
          <w:lang w:eastAsia="hi-IN" w:bidi="hi-IN"/>
        </w:rPr>
        <w:t xml:space="preserve"> </w:t>
      </w:r>
      <w:hyperlink r:id="rId7" w:history="1">
        <w:r w:rsidR="00752300" w:rsidRPr="002430BC">
          <w:rPr>
            <w:rStyle w:val="Hyperlink"/>
            <w:rFonts w:cstheme="minorHAnsi"/>
            <w:b/>
            <w:bCs/>
          </w:rPr>
          <w:t>www.hiber.com/complaints</w:t>
        </w:r>
      </w:hyperlink>
    </w:p>
    <w:p w14:paraId="3BB48A87" w14:textId="48C49F36" w:rsidR="00D60841" w:rsidRPr="00D60841" w:rsidRDefault="00D60841" w:rsidP="00D60841">
      <w:pPr>
        <w:widowControl w:val="0"/>
        <w:suppressAutoHyphens/>
        <w:spacing w:after="0" w:line="240" w:lineRule="auto"/>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 xml:space="preserve">Alternatively, if you would prefer to make your complaint in writing, please contact us at: - </w:t>
      </w:r>
    </w:p>
    <w:p w14:paraId="18333529" w14:textId="77777777" w:rsidR="00D60841" w:rsidRPr="00D60841" w:rsidRDefault="00D60841" w:rsidP="00D60841">
      <w:pPr>
        <w:widowControl w:val="0"/>
        <w:suppressAutoHyphens/>
        <w:spacing w:after="0" w:line="240" w:lineRule="auto"/>
        <w:rPr>
          <w:rFonts w:eastAsia="SimSun" w:cstheme="minorHAnsi"/>
          <w:bCs/>
          <w:color w:val="000000" w:themeColor="text1"/>
          <w:kern w:val="1"/>
          <w:lang w:eastAsia="hi-IN" w:bidi="hi-IN"/>
        </w:rPr>
      </w:pPr>
    </w:p>
    <w:p w14:paraId="7F8B30BF"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 xml:space="preserve">Graham Weir  </w:t>
      </w:r>
    </w:p>
    <w:p w14:paraId="19D9FAD6" w14:textId="77777777" w:rsidR="00D60841" w:rsidRPr="00D60841" w:rsidRDefault="00D60841" w:rsidP="00D60841">
      <w:pPr>
        <w:widowControl w:val="0"/>
        <w:suppressAutoHyphens/>
        <w:spacing w:before="80"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 xml:space="preserve">Koze Group Ltd </w:t>
      </w:r>
    </w:p>
    <w:p w14:paraId="5A78A980" w14:textId="77777777" w:rsidR="00D60841" w:rsidRPr="00D60841" w:rsidRDefault="00D60841" w:rsidP="00D60841">
      <w:pPr>
        <w:widowControl w:val="0"/>
        <w:suppressAutoHyphens/>
        <w:spacing w:before="80" w:after="0" w:line="240" w:lineRule="auto"/>
        <w:rPr>
          <w:rFonts w:eastAsia="SimSun" w:cstheme="minorHAnsi"/>
          <w:b/>
          <w:color w:val="202124"/>
          <w:kern w:val="1"/>
          <w:shd w:val="clear" w:color="auto" w:fill="FFFFFF"/>
          <w:lang w:eastAsia="hi-IN" w:bidi="hi-IN"/>
        </w:rPr>
      </w:pPr>
      <w:r w:rsidRPr="00D60841">
        <w:rPr>
          <w:rFonts w:eastAsia="SimSun" w:cstheme="minorHAnsi"/>
          <w:b/>
          <w:color w:val="202124"/>
          <w:kern w:val="1"/>
          <w:shd w:val="clear" w:color="auto" w:fill="FFFFFF"/>
          <w:lang w:eastAsia="hi-IN" w:bidi="hi-IN"/>
        </w:rPr>
        <w:t>Airfield Enterprise Park</w:t>
      </w:r>
    </w:p>
    <w:p w14:paraId="620B7175" w14:textId="77777777" w:rsidR="00D60841" w:rsidRPr="00D60841" w:rsidRDefault="00D60841" w:rsidP="00D60841">
      <w:pPr>
        <w:widowControl w:val="0"/>
        <w:suppressAutoHyphens/>
        <w:spacing w:before="80" w:after="0" w:line="240" w:lineRule="auto"/>
        <w:rPr>
          <w:rFonts w:eastAsia="SimSun" w:cstheme="minorHAnsi"/>
          <w:b/>
          <w:color w:val="202124"/>
          <w:kern w:val="1"/>
          <w:shd w:val="clear" w:color="auto" w:fill="FFFFFF"/>
          <w:lang w:eastAsia="hi-IN" w:bidi="hi-IN"/>
        </w:rPr>
      </w:pPr>
      <w:r w:rsidRPr="00D60841">
        <w:rPr>
          <w:rFonts w:eastAsia="SimSun" w:cstheme="minorHAnsi"/>
          <w:b/>
          <w:color w:val="202124"/>
          <w:kern w:val="1"/>
          <w:shd w:val="clear" w:color="auto" w:fill="FFFFFF"/>
          <w:lang w:eastAsia="hi-IN" w:bidi="hi-IN"/>
        </w:rPr>
        <w:t>Trafalgar House Kemble</w:t>
      </w:r>
    </w:p>
    <w:p w14:paraId="6C0C8D29" w14:textId="77777777" w:rsidR="00D60841" w:rsidRPr="00D60841" w:rsidRDefault="00D60841" w:rsidP="00D60841">
      <w:pPr>
        <w:widowControl w:val="0"/>
        <w:suppressAutoHyphens/>
        <w:spacing w:before="80" w:after="0" w:line="240" w:lineRule="auto"/>
        <w:rPr>
          <w:rFonts w:eastAsia="SimSun" w:cstheme="minorHAnsi"/>
          <w:b/>
          <w:color w:val="202124"/>
          <w:kern w:val="1"/>
          <w:shd w:val="clear" w:color="auto" w:fill="FFFFFF"/>
          <w:lang w:eastAsia="hi-IN" w:bidi="hi-IN"/>
        </w:rPr>
      </w:pPr>
      <w:r w:rsidRPr="00D60841">
        <w:rPr>
          <w:rFonts w:eastAsia="SimSun" w:cstheme="minorHAnsi"/>
          <w:b/>
          <w:color w:val="202124"/>
          <w:kern w:val="1"/>
          <w:shd w:val="clear" w:color="auto" w:fill="FFFFFF"/>
          <w:lang w:eastAsia="hi-IN" w:bidi="hi-IN"/>
        </w:rPr>
        <w:t>Cirencester</w:t>
      </w:r>
    </w:p>
    <w:p w14:paraId="3890612B" w14:textId="77777777" w:rsidR="00D60841" w:rsidRPr="00D60841" w:rsidRDefault="00D60841" w:rsidP="00D60841">
      <w:pPr>
        <w:widowControl w:val="0"/>
        <w:suppressAutoHyphens/>
        <w:spacing w:before="80" w:after="0" w:line="240" w:lineRule="auto"/>
        <w:rPr>
          <w:rFonts w:eastAsia="SimSun" w:cstheme="minorHAnsi"/>
          <w:b/>
          <w:color w:val="202124"/>
          <w:kern w:val="1"/>
          <w:shd w:val="clear" w:color="auto" w:fill="FFFFFF"/>
          <w:lang w:eastAsia="hi-IN" w:bidi="hi-IN"/>
        </w:rPr>
      </w:pPr>
      <w:r w:rsidRPr="00D60841">
        <w:rPr>
          <w:rFonts w:eastAsia="SimSun" w:cstheme="minorHAnsi"/>
          <w:b/>
          <w:color w:val="202124"/>
          <w:kern w:val="1"/>
          <w:shd w:val="clear" w:color="auto" w:fill="FFFFFF"/>
          <w:lang w:eastAsia="hi-IN" w:bidi="hi-IN"/>
        </w:rPr>
        <w:t>GL7 6BQ</w:t>
      </w:r>
    </w:p>
    <w:p w14:paraId="15EC9174" w14:textId="77777777" w:rsidR="00D60841" w:rsidRPr="00D60841" w:rsidRDefault="00D60841" w:rsidP="00D60841">
      <w:pPr>
        <w:widowControl w:val="0"/>
        <w:suppressAutoHyphens/>
        <w:spacing w:before="80" w:after="0" w:line="240" w:lineRule="auto"/>
        <w:rPr>
          <w:rFonts w:ascii="Calibri" w:eastAsia="SimSun" w:hAnsi="Calibri" w:cs="Calibri"/>
          <w:b/>
          <w:color w:val="1F4E79" w:themeColor="accent5" w:themeShade="80"/>
          <w:kern w:val="1"/>
          <w:lang w:eastAsia="hi-IN" w:bidi="hi-IN"/>
        </w:rPr>
      </w:pPr>
      <w:r w:rsidRPr="00D60841">
        <w:rPr>
          <w:rFonts w:ascii="Calibri" w:eastAsia="SimSun" w:hAnsi="Calibri" w:cs="Calibri"/>
          <w:b/>
          <w:color w:val="000000"/>
          <w:kern w:val="1"/>
          <w:lang w:eastAsia="hi-IN" w:bidi="hi-IN"/>
        </w:rPr>
        <w:t>01285703940</w:t>
      </w:r>
      <w:r w:rsidRPr="00D60841">
        <w:rPr>
          <w:rFonts w:ascii="Calibri" w:eastAsia="SimSun" w:hAnsi="Calibri" w:cs="Calibri"/>
          <w:b/>
          <w:color w:val="1F4E79" w:themeColor="accent5" w:themeShade="80"/>
          <w:kern w:val="1"/>
          <w:lang w:eastAsia="hi-IN" w:bidi="hi-IN"/>
        </w:rPr>
        <w:t xml:space="preserve"> </w:t>
      </w:r>
    </w:p>
    <w:p w14:paraId="2F94D905" w14:textId="77777777" w:rsidR="00D60841" w:rsidRPr="00D60841" w:rsidRDefault="00D60841" w:rsidP="00D60841">
      <w:pPr>
        <w:widowControl w:val="0"/>
        <w:suppressAutoHyphens/>
        <w:spacing w:before="80" w:after="0" w:line="240" w:lineRule="auto"/>
        <w:rPr>
          <w:rFonts w:eastAsia="SimSun" w:cstheme="minorHAnsi"/>
          <w:b/>
          <w:color w:val="1F4E79" w:themeColor="accent5" w:themeShade="80"/>
          <w:kern w:val="1"/>
          <w:lang w:eastAsia="hi-IN" w:bidi="hi-IN"/>
        </w:rPr>
      </w:pPr>
    </w:p>
    <w:p w14:paraId="7C567266" w14:textId="77777777" w:rsidR="00D60841" w:rsidRPr="00D60841" w:rsidRDefault="00D60841" w:rsidP="00D60841">
      <w:pPr>
        <w:widowControl w:val="0"/>
        <w:suppressAutoHyphens/>
        <w:spacing w:before="80" w:after="0" w:line="240" w:lineRule="auto"/>
        <w:rPr>
          <w:rFonts w:eastAsia="SimSun" w:cstheme="minorHAnsi"/>
          <w:b/>
          <w:color w:val="000000" w:themeColor="text1"/>
          <w:kern w:val="1"/>
          <w:lang w:eastAsia="hi-IN" w:bidi="hi-IN"/>
        </w:rPr>
      </w:pPr>
      <w:r w:rsidRPr="00D60841">
        <w:rPr>
          <w:rFonts w:eastAsia="SimSun" w:cstheme="minorHAnsi"/>
          <w:b/>
          <w:color w:val="1F4E79" w:themeColor="accent5" w:themeShade="80"/>
          <w:kern w:val="1"/>
          <w:lang w:eastAsia="hi-IN" w:bidi="hi-IN"/>
        </w:rPr>
        <w:t>The Complaints Process</w:t>
      </w:r>
    </w:p>
    <w:p w14:paraId="1B6FAE3D" w14:textId="77777777" w:rsidR="00D60841" w:rsidRPr="00D60841" w:rsidRDefault="00D60841" w:rsidP="00D60841">
      <w:pPr>
        <w:widowControl w:val="0"/>
        <w:suppressAutoHyphens/>
        <w:spacing w:after="240" w:line="247" w:lineRule="auto"/>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 xml:space="preserve">We take every opportunity to resolve complaints at the first initial point of contact. Immediate resolution is always attempted where possible and where little, or no investigation is required. We aim to resolve most face to face and telephone issues in this manner. </w:t>
      </w:r>
    </w:p>
    <w:p w14:paraId="267C2551" w14:textId="77777777" w:rsidR="00D60841" w:rsidRPr="00D60841" w:rsidRDefault="00D60841" w:rsidP="00D60841">
      <w:pPr>
        <w:widowControl w:val="0"/>
        <w:suppressAutoHyphens/>
        <w:spacing w:after="240" w:line="247" w:lineRule="auto"/>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 xml:space="preserve">Our frontline employees are trained to deal with your issues and are equipped to resolve your complaint as it relates to their area of service or expertise. However, should you feel that your concerns remain unresolved, you will be offered the option of making a formal complaint. </w:t>
      </w:r>
    </w:p>
    <w:p w14:paraId="03B04F06" w14:textId="77777777" w:rsidR="00D60841" w:rsidRPr="00D60841" w:rsidRDefault="00D60841" w:rsidP="00D60841">
      <w:pPr>
        <w:widowControl w:val="0"/>
        <w:suppressAutoHyphens/>
        <w:spacing w:after="120" w:line="247" w:lineRule="auto"/>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 xml:space="preserve">Our complaint handling process is simple and easy to use. </w:t>
      </w:r>
      <w:r w:rsidRPr="00D60841">
        <w:rPr>
          <w:rFonts w:eastAsia="SimSun" w:cstheme="minorHAnsi"/>
          <w:b/>
          <w:i/>
          <w:iCs/>
          <w:color w:val="000000" w:themeColor="text1"/>
          <w:kern w:val="1"/>
          <w:lang w:eastAsia="hi-IN" w:bidi="hi-IN"/>
        </w:rPr>
        <w:t>Once you have lodged a formal complaint with us, we will: -</w:t>
      </w:r>
    </w:p>
    <w:p w14:paraId="1DD44E4E" w14:textId="5D5E2360" w:rsidR="00D60841" w:rsidRPr="00464967" w:rsidRDefault="00D60841" w:rsidP="00D60841">
      <w:pPr>
        <w:widowControl w:val="0"/>
        <w:numPr>
          <w:ilvl w:val="0"/>
          <w:numId w:val="29"/>
        </w:numPr>
        <w:suppressAutoHyphens/>
        <w:spacing w:after="80" w:line="247" w:lineRule="auto"/>
        <w:ind w:left="714" w:hanging="357"/>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 xml:space="preserve">Assign your complaint to </w:t>
      </w:r>
      <w:r w:rsidRPr="00D60841">
        <w:rPr>
          <w:rFonts w:eastAsia="SimSun" w:cstheme="minorHAnsi"/>
          <w:b/>
          <w:color w:val="000000" w:themeColor="text1"/>
          <w:kern w:val="1"/>
          <w:lang w:eastAsia="hi-IN" w:bidi="hi-IN"/>
        </w:rPr>
        <w:t xml:space="preserve">our </w:t>
      </w:r>
      <w:r w:rsidR="006D14B9">
        <w:rPr>
          <w:rFonts w:eastAsia="SimSun" w:cstheme="minorHAnsi"/>
          <w:b/>
          <w:color w:val="000000" w:themeColor="text1"/>
          <w:kern w:val="1"/>
          <w:lang w:eastAsia="hi-IN" w:bidi="hi-IN"/>
        </w:rPr>
        <w:t>Customer Services Team</w:t>
      </w:r>
      <w:r w:rsidRPr="00D60841">
        <w:rPr>
          <w:rFonts w:eastAsia="SimSun" w:cstheme="minorHAnsi"/>
          <w:b/>
          <w:color w:val="000000" w:themeColor="text1"/>
          <w:kern w:val="1"/>
          <w:lang w:eastAsia="hi-IN" w:bidi="hi-IN"/>
        </w:rPr>
        <w:t xml:space="preserve"> </w:t>
      </w:r>
      <w:r w:rsidRPr="00D60841">
        <w:rPr>
          <w:rFonts w:eastAsia="SimSun" w:cstheme="minorHAnsi"/>
          <w:bCs/>
          <w:color w:val="000000" w:themeColor="text1"/>
          <w:kern w:val="1"/>
          <w:lang w:eastAsia="hi-IN" w:bidi="hi-IN"/>
        </w:rPr>
        <w:t xml:space="preserve">who will record your complaint </w:t>
      </w:r>
      <w:r w:rsidRPr="00464967">
        <w:rPr>
          <w:rFonts w:eastAsia="SimSun" w:cstheme="minorHAnsi"/>
          <w:bCs/>
          <w:color w:val="000000" w:themeColor="text1"/>
          <w:kern w:val="1"/>
          <w:lang w:eastAsia="hi-IN" w:bidi="hi-IN"/>
        </w:rPr>
        <w:t>on</w:t>
      </w:r>
      <w:r w:rsidRPr="00464967">
        <w:rPr>
          <w:rFonts w:eastAsia="SimSun" w:cstheme="minorHAnsi"/>
          <w:b/>
          <w:color w:val="000000" w:themeColor="text1"/>
          <w:kern w:val="1"/>
          <w:lang w:eastAsia="hi-IN" w:bidi="hi-IN"/>
        </w:rPr>
        <w:t xml:space="preserve"> </w:t>
      </w:r>
      <w:r w:rsidR="00464967" w:rsidRPr="00464967">
        <w:rPr>
          <w:rFonts w:eastAsia="SimSun" w:cstheme="minorHAnsi"/>
          <w:bCs/>
          <w:color w:val="000000" w:themeColor="text1"/>
          <w:kern w:val="1"/>
          <w:lang w:eastAsia="hi-IN" w:bidi="hi-IN"/>
        </w:rPr>
        <w:t>complaints register</w:t>
      </w:r>
      <w:r w:rsidR="00464967">
        <w:rPr>
          <w:rFonts w:eastAsia="SimSun" w:cstheme="minorHAnsi"/>
          <w:bCs/>
          <w:color w:val="000000" w:themeColor="text1"/>
          <w:kern w:val="1"/>
          <w:lang w:eastAsia="hi-IN" w:bidi="hi-IN"/>
        </w:rPr>
        <w:t>.</w:t>
      </w:r>
    </w:p>
    <w:p w14:paraId="74CCD7DB" w14:textId="77777777" w:rsidR="00D60841" w:rsidRPr="00D60841" w:rsidRDefault="00D60841" w:rsidP="00D60841">
      <w:pPr>
        <w:widowControl w:val="0"/>
        <w:numPr>
          <w:ilvl w:val="0"/>
          <w:numId w:val="29"/>
        </w:numPr>
        <w:suppressAutoHyphens/>
        <w:spacing w:after="80" w:line="247" w:lineRule="auto"/>
        <w:ind w:left="714" w:hanging="357"/>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Assign your complaint a unique reference number and provide you with a written acknowledgement.</w:t>
      </w:r>
    </w:p>
    <w:p w14:paraId="7181DE5F" w14:textId="77777777" w:rsidR="00D60841" w:rsidRPr="00D60841" w:rsidRDefault="00D60841" w:rsidP="00D60841">
      <w:pPr>
        <w:widowControl w:val="0"/>
        <w:numPr>
          <w:ilvl w:val="0"/>
          <w:numId w:val="29"/>
        </w:numPr>
        <w:suppressAutoHyphens/>
        <w:spacing w:after="80" w:line="247" w:lineRule="auto"/>
        <w:ind w:left="714" w:hanging="357"/>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Assess your complaint and investigate the matter fully.</w:t>
      </w:r>
    </w:p>
    <w:p w14:paraId="1E3CDF6B" w14:textId="77777777" w:rsidR="00D60841" w:rsidRPr="00D60841" w:rsidRDefault="00D60841" w:rsidP="00D60841">
      <w:pPr>
        <w:widowControl w:val="0"/>
        <w:numPr>
          <w:ilvl w:val="0"/>
          <w:numId w:val="29"/>
        </w:numPr>
        <w:suppressAutoHyphens/>
        <w:spacing w:after="80" w:line="247" w:lineRule="auto"/>
        <w:ind w:left="714" w:hanging="357"/>
        <w:rPr>
          <w:rFonts w:eastAsia="SimSun" w:cstheme="minorHAnsi"/>
          <w:bCs/>
          <w:color w:val="000000" w:themeColor="text1"/>
          <w:kern w:val="1"/>
          <w:lang w:eastAsia="hi-IN" w:bidi="hi-IN"/>
        </w:rPr>
      </w:pPr>
      <w:r w:rsidRPr="00D60841">
        <w:rPr>
          <w:rFonts w:eastAsia="SimSun" w:cstheme="minorHAnsi"/>
          <w:bCs/>
          <w:i/>
          <w:iCs/>
          <w:color w:val="000000" w:themeColor="text1"/>
          <w:kern w:val="1"/>
          <w:lang w:eastAsia="hi-IN" w:bidi="hi-IN"/>
        </w:rPr>
        <w:t>Where applicable,</w:t>
      </w:r>
      <w:r w:rsidRPr="00D60841">
        <w:rPr>
          <w:rFonts w:eastAsia="SimSun" w:cstheme="minorHAnsi"/>
          <w:bCs/>
          <w:color w:val="000000" w:themeColor="text1"/>
          <w:kern w:val="1"/>
          <w:lang w:eastAsia="hi-IN" w:bidi="hi-IN"/>
        </w:rPr>
        <w:t xml:space="preserve"> refer your complaint for further investigation with an expert on subject matter and issues raised.</w:t>
      </w:r>
    </w:p>
    <w:p w14:paraId="2053DDEB" w14:textId="77777777" w:rsidR="00D60841" w:rsidRPr="00D60841" w:rsidRDefault="00D60841" w:rsidP="00D60841">
      <w:pPr>
        <w:widowControl w:val="0"/>
        <w:numPr>
          <w:ilvl w:val="0"/>
          <w:numId w:val="29"/>
        </w:numPr>
        <w:suppressAutoHyphens/>
        <w:spacing w:after="80" w:line="247" w:lineRule="auto"/>
        <w:ind w:left="714" w:hanging="357"/>
        <w:rPr>
          <w:rFonts w:eastAsia="SimSun" w:cstheme="minorHAnsi"/>
          <w:bCs/>
          <w:color w:val="000000" w:themeColor="text1"/>
          <w:kern w:val="1"/>
          <w:lang w:eastAsia="hi-IN" w:bidi="hi-IN"/>
        </w:rPr>
      </w:pPr>
      <w:r w:rsidRPr="00D60841">
        <w:rPr>
          <w:rFonts w:eastAsia="SimSun" w:cstheme="minorHAnsi"/>
          <w:bCs/>
          <w:i/>
          <w:iCs/>
          <w:color w:val="000000" w:themeColor="text1"/>
          <w:kern w:val="1"/>
          <w:lang w:eastAsia="hi-IN" w:bidi="hi-IN"/>
        </w:rPr>
        <w:lastRenderedPageBreak/>
        <w:t>Where applicable,</w:t>
      </w:r>
      <w:r w:rsidRPr="00D60841">
        <w:rPr>
          <w:rFonts w:eastAsia="SimSun" w:cstheme="minorHAnsi"/>
          <w:bCs/>
          <w:color w:val="000000" w:themeColor="text1"/>
          <w:kern w:val="1"/>
          <w:lang w:eastAsia="hi-IN" w:bidi="hi-IN"/>
        </w:rPr>
        <w:t xml:space="preserve"> contact you to request clarification or additional information.</w:t>
      </w:r>
    </w:p>
    <w:p w14:paraId="4C75563D" w14:textId="77777777" w:rsidR="00D60841" w:rsidRPr="00D60841" w:rsidRDefault="00D60841" w:rsidP="00D60841">
      <w:pPr>
        <w:widowControl w:val="0"/>
        <w:numPr>
          <w:ilvl w:val="0"/>
          <w:numId w:val="29"/>
        </w:numPr>
        <w:suppressAutoHyphens/>
        <w:spacing w:after="80" w:line="247" w:lineRule="auto"/>
        <w:ind w:left="714" w:hanging="357"/>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Provide you with a final written response containing details of our investigation, the findings and any actions taken as a direct result of your complaint.</w:t>
      </w:r>
    </w:p>
    <w:p w14:paraId="4C7A4225" w14:textId="77777777" w:rsidR="00D60841" w:rsidRPr="00D60841" w:rsidRDefault="00D60841" w:rsidP="00D60841">
      <w:pPr>
        <w:widowControl w:val="0"/>
        <w:numPr>
          <w:ilvl w:val="0"/>
          <w:numId w:val="29"/>
        </w:numPr>
        <w:suppressAutoHyphens/>
        <w:spacing w:after="240" w:line="247" w:lineRule="auto"/>
        <w:ind w:left="714" w:hanging="357"/>
        <w:rPr>
          <w:rFonts w:eastAsia="SimSun" w:cstheme="minorHAnsi"/>
          <w:bCs/>
          <w:color w:val="000000" w:themeColor="text1"/>
          <w:kern w:val="1"/>
          <w:lang w:eastAsia="hi-IN" w:bidi="hi-IN"/>
        </w:rPr>
      </w:pPr>
      <w:r w:rsidRPr="00D60841">
        <w:rPr>
          <w:rFonts w:eastAsia="SimSun" w:cstheme="minorHAnsi"/>
          <w:bCs/>
          <w:color w:val="000000" w:themeColor="text1"/>
          <w:kern w:val="1"/>
          <w:lang w:eastAsia="hi-IN" w:bidi="hi-IN"/>
        </w:rPr>
        <w:t>Provide you with details of who you can contact should you be unhappy with our final decision.</w:t>
      </w:r>
    </w:p>
    <w:p w14:paraId="09485312" w14:textId="77777777" w:rsidR="00D60841" w:rsidRPr="00D60841" w:rsidRDefault="00D60841" w:rsidP="00D60841">
      <w:pPr>
        <w:keepNext/>
        <w:keepLines/>
        <w:spacing w:before="360" w:after="120" w:line="240" w:lineRule="auto"/>
        <w:ind w:left="431" w:hanging="431"/>
        <w:outlineLvl w:val="0"/>
        <w:rPr>
          <w:rFonts w:eastAsia="SimSun" w:cstheme="minorHAnsi"/>
          <w:b/>
          <w:smallCaps/>
          <w:spacing w:val="4"/>
          <w:lang w:eastAsia="en-GB"/>
        </w:rPr>
      </w:pPr>
      <w:r w:rsidRPr="00D60841">
        <w:rPr>
          <w:rFonts w:eastAsia="SimSun" w:cstheme="minorHAnsi"/>
          <w:b/>
          <w:smallCaps/>
          <w:spacing w:val="4"/>
          <w:lang w:eastAsia="en-GB"/>
        </w:rPr>
        <w:t>What You Can Expect</w:t>
      </w:r>
    </w:p>
    <w:p w14:paraId="36A793E9" w14:textId="77777777" w:rsidR="00D60841" w:rsidRPr="00D60841" w:rsidRDefault="00D60841" w:rsidP="00D60841">
      <w:pPr>
        <w:spacing w:after="120" w:line="240" w:lineRule="auto"/>
        <w:rPr>
          <w:rFonts w:cstheme="minorHAnsi"/>
        </w:rPr>
      </w:pPr>
      <w:bookmarkStart w:id="5" w:name="_Toc60842891"/>
      <w:r w:rsidRPr="00D60841">
        <w:rPr>
          <w:rFonts w:cstheme="minorHAnsi"/>
        </w:rPr>
        <w:t xml:space="preserve">When you submit a formal complaint to us, we follow our formal complaints procedure to ensure that all issues and concerns are addressed quickly and effectively. </w:t>
      </w:r>
      <w:r w:rsidRPr="00D60841">
        <w:rPr>
          <w:rFonts w:cstheme="minorHAnsi"/>
          <w:b/>
          <w:bCs/>
          <w:i/>
          <w:iCs/>
        </w:rPr>
        <w:t>When you lodge a complaint with us, you can expect: -</w:t>
      </w:r>
    </w:p>
    <w:p w14:paraId="55E2183A"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To have your complaint resolved in a timely, effective, and fair manner.</w:t>
      </w:r>
    </w:p>
    <w:p w14:paraId="5DC846F4"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An experienced and trained officer to deal with your complaint.</w:t>
      </w:r>
    </w:p>
    <w:p w14:paraId="6756EF55"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A written acknowledgment within 3 working days of your formal complaint being received.</w:t>
      </w:r>
    </w:p>
    <w:p w14:paraId="0D2870EA"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All responses to be made (</w:t>
      </w:r>
      <w:r w:rsidRPr="00D60841">
        <w:rPr>
          <w:rFonts w:eastAsia="Calibri" w:cstheme="minorHAnsi"/>
          <w:i/>
          <w:iCs/>
          <w:lang w:val="en-US"/>
        </w:rPr>
        <w:t>or followed up</w:t>
      </w:r>
      <w:r w:rsidRPr="00D60841">
        <w:rPr>
          <w:rFonts w:eastAsia="Calibri" w:cstheme="minorHAnsi"/>
          <w:lang w:val="en-US"/>
        </w:rPr>
        <w:t>) in writing.</w:t>
      </w:r>
    </w:p>
    <w:p w14:paraId="63807D19"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 xml:space="preserve">Your complaint to be fully investigated in an independent and compliant manner. </w:t>
      </w:r>
    </w:p>
    <w:p w14:paraId="534C1BD8"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To receive our findings and final decision within 8-weeks of the initial complaint being received.</w:t>
      </w:r>
    </w:p>
    <w:p w14:paraId="29D51FA9"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To be provided with the details of our investigation and our findings regarding the issues you have raised. This includes being providing with the measures and actions we have taken as a direct result of your complaint.</w:t>
      </w:r>
    </w:p>
    <w:p w14:paraId="702C6956"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To be kept updated on our progress if we are unable to provide a satisfactory response within our target response times.</w:t>
      </w:r>
    </w:p>
    <w:p w14:paraId="72D20B5D" w14:textId="77777777" w:rsidR="00D60841" w:rsidRPr="00D60841" w:rsidRDefault="00D60841" w:rsidP="00D60841">
      <w:pPr>
        <w:numPr>
          <w:ilvl w:val="0"/>
          <w:numId w:val="28"/>
        </w:numPr>
        <w:spacing w:after="120"/>
        <w:ind w:left="714" w:hanging="357"/>
        <w:rPr>
          <w:rFonts w:eastAsia="Calibri" w:cstheme="minorHAnsi"/>
          <w:lang w:val="en-US"/>
        </w:rPr>
      </w:pPr>
      <w:r w:rsidRPr="00D60841">
        <w:rPr>
          <w:rFonts w:eastAsia="Calibri" w:cstheme="minorHAnsi"/>
          <w:lang w:val="en-US"/>
        </w:rPr>
        <w:t>To be provided with details of any relevant ombudsman should you not be happy with our final decision.</w:t>
      </w:r>
    </w:p>
    <w:p w14:paraId="7F0AEA30" w14:textId="77777777" w:rsidR="00D60841" w:rsidRPr="00D60841" w:rsidRDefault="00D60841" w:rsidP="008A5702">
      <w:pPr>
        <w:spacing w:after="120"/>
        <w:ind w:left="714"/>
        <w:rPr>
          <w:rFonts w:eastAsia="Calibri" w:cstheme="minorHAnsi"/>
          <w:b/>
          <w:bCs/>
          <w:lang w:val="en-US"/>
        </w:rPr>
      </w:pPr>
    </w:p>
    <w:p w14:paraId="60C739EF" w14:textId="77777777" w:rsidR="00D60841" w:rsidRPr="00D60841" w:rsidRDefault="00D60841" w:rsidP="00D60841">
      <w:pPr>
        <w:keepNext/>
        <w:keepLines/>
        <w:spacing w:before="360" w:after="120" w:line="240" w:lineRule="auto"/>
        <w:ind w:left="431" w:hanging="431"/>
        <w:outlineLvl w:val="0"/>
        <w:rPr>
          <w:rFonts w:eastAsia="SimSun" w:cstheme="minorHAnsi"/>
          <w:b/>
          <w:smallCaps/>
          <w:spacing w:val="4"/>
          <w:lang w:eastAsia="en-GB"/>
        </w:rPr>
      </w:pPr>
      <w:r w:rsidRPr="00D60841">
        <w:rPr>
          <w:rFonts w:eastAsia="SimSun" w:cstheme="minorHAnsi"/>
          <w:b/>
          <w:smallCaps/>
          <w:spacing w:val="4"/>
          <w:lang w:eastAsia="en-GB"/>
        </w:rPr>
        <w:t>Target Response Times</w:t>
      </w:r>
      <w:bookmarkEnd w:id="5"/>
    </w:p>
    <w:p w14:paraId="56066176" w14:textId="77777777" w:rsidR="00D60841" w:rsidRPr="00D60841" w:rsidRDefault="00D60841" w:rsidP="00D60841">
      <w:pPr>
        <w:spacing w:after="0" w:line="240" w:lineRule="auto"/>
        <w:rPr>
          <w:rFonts w:cstheme="minorHAnsi"/>
        </w:rPr>
      </w:pPr>
      <w:bookmarkStart w:id="6" w:name="_Toc60842892"/>
      <w:r w:rsidRPr="00D60841">
        <w:rPr>
          <w:rFonts w:cstheme="minorHAnsi"/>
        </w:rPr>
        <w:t>We always aim to respond to your complaint as quickly as possible. As soon as a formal complaint has been received, we will send you a written acknowledgement (</w:t>
      </w:r>
      <w:r w:rsidRPr="00D60841">
        <w:rPr>
          <w:rFonts w:cstheme="minorHAnsi"/>
          <w:i/>
          <w:iCs/>
        </w:rPr>
        <w:t>or email where requested</w:t>
      </w:r>
      <w:r w:rsidRPr="00D60841">
        <w:rPr>
          <w:rFonts w:cstheme="minorHAnsi"/>
        </w:rPr>
        <w:t xml:space="preserve">), within 3-working days. </w:t>
      </w:r>
    </w:p>
    <w:p w14:paraId="4DD5CB53" w14:textId="77777777" w:rsidR="00D60841" w:rsidRPr="00D60841" w:rsidRDefault="00D60841" w:rsidP="00D60841">
      <w:pPr>
        <w:spacing w:after="0" w:line="240" w:lineRule="auto"/>
        <w:rPr>
          <w:rFonts w:cstheme="minorHAnsi"/>
        </w:rPr>
      </w:pPr>
      <w:r w:rsidRPr="00D60841">
        <w:rPr>
          <w:rFonts w:cstheme="minorHAnsi"/>
        </w:rPr>
        <w:t xml:space="preserve">Below are our approximate timelines and expectations for investigation, </w:t>
      </w:r>
      <w:proofErr w:type="gramStart"/>
      <w:r w:rsidRPr="00D60841">
        <w:rPr>
          <w:rFonts w:cstheme="minorHAnsi"/>
        </w:rPr>
        <w:t>responses</w:t>
      </w:r>
      <w:proofErr w:type="gramEnd"/>
      <w:r w:rsidRPr="00D60841">
        <w:rPr>
          <w:rFonts w:cstheme="minorHAnsi"/>
        </w:rPr>
        <w:t xml:space="preserve"> and final resolution. However, each complaint is different and there may be times when we, or you, need additional time to ensure a satisfactory response. </w:t>
      </w:r>
    </w:p>
    <w:p w14:paraId="1DE618BB" w14:textId="77777777" w:rsidR="00D60841" w:rsidRPr="00D60841" w:rsidRDefault="00D60841" w:rsidP="00D60841">
      <w:pPr>
        <w:spacing w:after="0" w:line="240" w:lineRule="auto"/>
        <w:rPr>
          <w:rFonts w:cstheme="minorHAnsi"/>
        </w:rPr>
      </w:pPr>
      <w:r w:rsidRPr="00D60841">
        <w:rPr>
          <w:rFonts w:cstheme="minorHAnsi"/>
        </w:rPr>
        <w:t xml:space="preserve">All investigations take place within 6-weeks of the initial complaint being received. We aim to send our final response </w:t>
      </w:r>
      <w:r w:rsidRPr="00D60841">
        <w:rPr>
          <w:rFonts w:cstheme="minorHAnsi"/>
          <w:i/>
          <w:iCs/>
        </w:rPr>
        <w:t>(decision letter)</w:t>
      </w:r>
      <w:r w:rsidRPr="00D60841">
        <w:rPr>
          <w:rFonts w:cstheme="minorHAnsi"/>
        </w:rPr>
        <w:t xml:space="preserve"> to you within 8-weeks. Where this is not possible, you will be provided with an interim update letter. This will provide information on how long we expect the investigation to take and any reason(s) for the delay.</w:t>
      </w:r>
    </w:p>
    <w:bookmarkEnd w:id="6"/>
    <w:p w14:paraId="1F4F6ECA" w14:textId="77777777" w:rsidR="00D60841" w:rsidRPr="00D60841" w:rsidRDefault="00D60841" w:rsidP="00D60841">
      <w:pPr>
        <w:keepNext/>
        <w:keepLines/>
        <w:spacing w:before="480" w:after="120" w:line="240" w:lineRule="auto"/>
        <w:ind w:left="431" w:hanging="431"/>
        <w:outlineLvl w:val="0"/>
        <w:rPr>
          <w:rFonts w:eastAsia="SimSun" w:cstheme="minorHAnsi"/>
          <w:b/>
          <w:smallCaps/>
          <w:spacing w:val="4"/>
          <w:lang w:eastAsia="en-GB"/>
        </w:rPr>
      </w:pPr>
      <w:r w:rsidRPr="00D60841">
        <w:rPr>
          <w:rFonts w:eastAsia="SimSun" w:cstheme="minorHAnsi"/>
          <w:b/>
          <w:smallCaps/>
          <w:spacing w:val="4"/>
          <w:lang w:eastAsia="en-GB"/>
        </w:rPr>
        <w:t>Not Satisfied With the Outcome?</w:t>
      </w:r>
    </w:p>
    <w:p w14:paraId="4559FF58" w14:textId="77777777" w:rsidR="00D60841" w:rsidRPr="00D60841" w:rsidRDefault="00D60841" w:rsidP="00D60841">
      <w:pPr>
        <w:spacing w:after="0" w:line="240" w:lineRule="auto"/>
        <w:rPr>
          <w:rFonts w:cstheme="minorHAnsi"/>
          <w:color w:val="000000" w:themeColor="text1"/>
        </w:rPr>
      </w:pPr>
      <w:r w:rsidRPr="00D60841">
        <w:rPr>
          <w:rFonts w:cstheme="minorHAnsi"/>
          <w:color w:val="000000" w:themeColor="text1"/>
        </w:rPr>
        <w:t xml:space="preserve">If you are dissatisfied with the progress of the investigation into your complaint or our final decision, you may refer your complaint to the </w:t>
      </w:r>
      <w:r w:rsidRPr="00D60841">
        <w:rPr>
          <w:rFonts w:cstheme="minorHAnsi"/>
          <w:b/>
          <w:bCs/>
          <w:color w:val="000000" w:themeColor="text1"/>
        </w:rPr>
        <w:t xml:space="preserve">Financial Ombudsman Service </w:t>
      </w:r>
      <w:r w:rsidRPr="00D60841">
        <w:rPr>
          <w:rFonts w:cstheme="minorHAnsi"/>
          <w:color w:val="000000" w:themeColor="text1"/>
        </w:rPr>
        <w:t xml:space="preserve"> </w:t>
      </w:r>
      <w:bookmarkStart w:id="7" w:name="_Toc60842896"/>
    </w:p>
    <w:p w14:paraId="28A5A325" w14:textId="77777777" w:rsidR="00D60841" w:rsidRPr="00D60841" w:rsidRDefault="00D60841" w:rsidP="00D60841">
      <w:pPr>
        <w:spacing w:after="0" w:line="240" w:lineRule="auto"/>
        <w:rPr>
          <w:rFonts w:cstheme="minorHAnsi"/>
          <w:color w:val="000000" w:themeColor="text1"/>
        </w:rPr>
      </w:pPr>
      <w:r w:rsidRPr="00D60841">
        <w:rPr>
          <w:rFonts w:cstheme="minorHAnsi"/>
          <w:color w:val="000000" w:themeColor="text1"/>
        </w:rPr>
        <w:t xml:space="preserve">They can be contacted in the following ways </w:t>
      </w:r>
    </w:p>
    <w:p w14:paraId="7570838D" w14:textId="77777777" w:rsidR="00D60841" w:rsidRPr="00D60841" w:rsidRDefault="00D60841" w:rsidP="00D60841">
      <w:pPr>
        <w:spacing w:after="240" w:line="252" w:lineRule="auto"/>
        <w:rPr>
          <w:rFonts w:cstheme="minorHAnsi"/>
          <w:b/>
          <w:bCs/>
          <w:color w:val="000000"/>
        </w:rPr>
      </w:pPr>
      <w:r w:rsidRPr="00D60841">
        <w:rPr>
          <w:rFonts w:cstheme="minorHAnsi"/>
          <w:b/>
          <w:bCs/>
          <w:color w:val="000000"/>
        </w:rPr>
        <w:t xml:space="preserve">Write - Financial Ombudsman </w:t>
      </w:r>
      <w:proofErr w:type="gramStart"/>
      <w:r w:rsidRPr="00D60841">
        <w:rPr>
          <w:rFonts w:cstheme="minorHAnsi"/>
          <w:b/>
          <w:bCs/>
          <w:color w:val="000000"/>
        </w:rPr>
        <w:t>Service,  Exchange</w:t>
      </w:r>
      <w:proofErr w:type="gramEnd"/>
      <w:r w:rsidRPr="00D60841">
        <w:rPr>
          <w:rFonts w:cstheme="minorHAnsi"/>
          <w:b/>
          <w:bCs/>
          <w:color w:val="000000"/>
        </w:rPr>
        <w:t xml:space="preserve"> Tower,  London,  E14 9SR</w:t>
      </w:r>
    </w:p>
    <w:p w14:paraId="7873B281" w14:textId="77777777" w:rsidR="00D60841" w:rsidRPr="00D60841" w:rsidRDefault="00D60841" w:rsidP="00D60841">
      <w:pPr>
        <w:spacing w:after="0" w:line="240" w:lineRule="auto"/>
        <w:ind w:right="300"/>
        <w:textAlignment w:val="baseline"/>
        <w:rPr>
          <w:rFonts w:cstheme="minorHAnsi"/>
          <w:b/>
          <w:bCs/>
          <w:color w:val="000000"/>
        </w:rPr>
      </w:pPr>
      <w:r w:rsidRPr="00D60841">
        <w:rPr>
          <w:rFonts w:cstheme="minorHAnsi"/>
          <w:b/>
          <w:bCs/>
          <w:color w:val="000000"/>
        </w:rPr>
        <w:t>Telephone - 0300 123 9 123 or 0800 023 4567</w:t>
      </w:r>
    </w:p>
    <w:p w14:paraId="0993E97D" w14:textId="77777777" w:rsidR="00D60841" w:rsidRPr="00D60841" w:rsidRDefault="00D60841" w:rsidP="00D60841">
      <w:pPr>
        <w:spacing w:after="0" w:line="240" w:lineRule="auto"/>
        <w:ind w:right="300"/>
        <w:textAlignment w:val="baseline"/>
        <w:rPr>
          <w:rFonts w:cstheme="minorHAnsi"/>
          <w:b/>
          <w:bCs/>
          <w:color w:val="000000"/>
        </w:rPr>
      </w:pPr>
    </w:p>
    <w:p w14:paraId="0A71262C" w14:textId="77777777" w:rsidR="00D60841" w:rsidRPr="00D60841" w:rsidRDefault="00D60841" w:rsidP="00D60841">
      <w:pPr>
        <w:spacing w:after="0" w:line="240" w:lineRule="auto"/>
        <w:ind w:right="300"/>
        <w:textAlignment w:val="baseline"/>
        <w:rPr>
          <w:rFonts w:cstheme="minorHAnsi"/>
          <w:b/>
          <w:bCs/>
          <w:color w:val="000000"/>
        </w:rPr>
      </w:pPr>
      <w:r w:rsidRPr="00D60841">
        <w:rPr>
          <w:rFonts w:cstheme="minorHAnsi"/>
          <w:b/>
          <w:bCs/>
          <w:color w:val="000000"/>
        </w:rPr>
        <w:t>E-mail: </w:t>
      </w:r>
      <w:hyperlink r:id="rId8" w:history="1">
        <w:r w:rsidRPr="00D60841">
          <w:rPr>
            <w:rFonts w:cstheme="minorHAnsi"/>
            <w:b/>
            <w:bCs/>
            <w:color w:val="000000"/>
            <w:u w:val="single"/>
          </w:rPr>
          <w:t>complaint.info@financial-ombudsman.org.uk</w:t>
        </w:r>
      </w:hyperlink>
    </w:p>
    <w:p w14:paraId="31D21D95" w14:textId="77777777" w:rsidR="00D60841" w:rsidRPr="00D60841" w:rsidRDefault="00D60841" w:rsidP="00D60841">
      <w:pPr>
        <w:keepNext/>
        <w:keepLines/>
        <w:spacing w:before="240" w:after="120" w:line="240" w:lineRule="auto"/>
        <w:ind w:left="907" w:hanging="907"/>
        <w:outlineLvl w:val="1"/>
        <w:rPr>
          <w:rFonts w:eastAsia="SimSun" w:cstheme="minorHAnsi"/>
          <w:b/>
          <w:smallCaps/>
          <w:lang w:eastAsia="en-GB"/>
        </w:rPr>
      </w:pPr>
      <w:r w:rsidRPr="00D60841">
        <w:rPr>
          <w:rFonts w:eastAsia="SimSun" w:cstheme="minorHAnsi"/>
          <w:b/>
          <w:smallCaps/>
          <w:lang w:eastAsia="en-GB"/>
        </w:rPr>
        <w:t>GDPR &amp; Data Protection Related Complaints</w:t>
      </w:r>
      <w:bookmarkEnd w:id="7"/>
    </w:p>
    <w:p w14:paraId="64C5AE6D" w14:textId="77777777" w:rsidR="00D60841" w:rsidRPr="00D60841" w:rsidRDefault="00D60841" w:rsidP="00D60841">
      <w:pPr>
        <w:widowControl w:val="0"/>
        <w:suppressAutoHyphens/>
        <w:spacing w:after="0" w:line="240" w:lineRule="auto"/>
        <w:rPr>
          <w:rFonts w:eastAsia="SimSun" w:cstheme="minorHAnsi"/>
          <w:bCs/>
          <w:i/>
          <w:color w:val="000000" w:themeColor="text1"/>
          <w:kern w:val="1"/>
          <w:lang w:eastAsia="hi-IN" w:bidi="hi-IN"/>
        </w:rPr>
      </w:pPr>
      <w:bookmarkStart w:id="8" w:name="_Hlk505074746"/>
      <w:r w:rsidRPr="00D60841">
        <w:rPr>
          <w:rFonts w:eastAsia="SimSun" w:cstheme="minorHAnsi"/>
          <w:bCs/>
          <w:color w:val="000000" w:themeColor="text1"/>
          <w:kern w:val="1"/>
          <w:lang w:eastAsia="hi-IN" w:bidi="hi-IN"/>
        </w:rPr>
        <w:t xml:space="preserve">If your complaint concerns the processing of your personal data and you remain dissatisfied with our actions, you have the right to lodge a complaint with the Commissioner. </w:t>
      </w:r>
      <w:r w:rsidRPr="00D60841">
        <w:rPr>
          <w:rFonts w:eastAsia="SimSun" w:cstheme="minorHAnsi"/>
          <w:bCs/>
          <w:i/>
          <w:color w:val="000000" w:themeColor="text1"/>
          <w:kern w:val="1"/>
          <w:lang w:eastAsia="hi-IN" w:bidi="hi-IN"/>
        </w:rPr>
        <w:t>The Information Commissioner’s Office (ICO) can be contacted at: -</w:t>
      </w:r>
    </w:p>
    <w:p w14:paraId="0EC16883" w14:textId="77777777" w:rsidR="00D60841" w:rsidRPr="00D60841" w:rsidRDefault="00D60841" w:rsidP="00D60841">
      <w:pPr>
        <w:widowControl w:val="0"/>
        <w:suppressAutoHyphens/>
        <w:spacing w:after="0" w:line="240" w:lineRule="auto"/>
        <w:rPr>
          <w:rFonts w:eastAsia="SimSun" w:cstheme="minorHAnsi"/>
          <w:bCs/>
          <w:i/>
          <w:color w:val="000000" w:themeColor="text1"/>
          <w:kern w:val="1"/>
          <w:lang w:eastAsia="hi-IN" w:bidi="hi-IN"/>
        </w:rPr>
      </w:pPr>
    </w:p>
    <w:p w14:paraId="2CD3260F"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Information Commissioner’s Office</w:t>
      </w:r>
    </w:p>
    <w:p w14:paraId="3B67D754"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Wycliffe House</w:t>
      </w:r>
    </w:p>
    <w:p w14:paraId="19BC8F1B"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Water Lane</w:t>
      </w:r>
    </w:p>
    <w:p w14:paraId="71CAAD43"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Wilmslow</w:t>
      </w:r>
    </w:p>
    <w:p w14:paraId="0765D4DC"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Cheshire</w:t>
      </w:r>
    </w:p>
    <w:p w14:paraId="68A3B697"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SK9 5AF</w:t>
      </w:r>
    </w:p>
    <w:p w14:paraId="6BA0A14F"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 xml:space="preserve">Telephone: 0303 123 1113 </w:t>
      </w:r>
      <w:r w:rsidRPr="00D60841">
        <w:rPr>
          <w:rFonts w:eastAsia="SimSun" w:cstheme="minorHAnsi"/>
          <w:b/>
          <w:i/>
          <w:color w:val="000000" w:themeColor="text1"/>
          <w:kern w:val="1"/>
          <w:lang w:eastAsia="hi-IN" w:bidi="hi-IN"/>
        </w:rPr>
        <w:t xml:space="preserve">(local rate) </w:t>
      </w:r>
      <w:r w:rsidRPr="00D60841">
        <w:rPr>
          <w:rFonts w:eastAsia="SimSun" w:cstheme="minorHAnsi"/>
          <w:b/>
          <w:color w:val="000000" w:themeColor="text1"/>
          <w:kern w:val="1"/>
          <w:lang w:eastAsia="hi-IN" w:bidi="hi-IN"/>
        </w:rPr>
        <w:t xml:space="preserve">or 01625 545 745 </w:t>
      </w:r>
      <w:r w:rsidRPr="00D60841">
        <w:rPr>
          <w:rFonts w:eastAsia="SimSun" w:cstheme="minorHAnsi"/>
          <w:b/>
          <w:i/>
          <w:color w:val="000000" w:themeColor="text1"/>
          <w:kern w:val="1"/>
          <w:lang w:eastAsia="hi-IN" w:bidi="hi-IN"/>
        </w:rPr>
        <w:t>(national rate)</w:t>
      </w:r>
    </w:p>
    <w:p w14:paraId="0C594778"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Fax: 01625 524 510</w:t>
      </w:r>
    </w:p>
    <w:p w14:paraId="58176C22" w14:textId="77777777" w:rsidR="00D60841" w:rsidRPr="00D60841" w:rsidRDefault="00D60841" w:rsidP="00D60841">
      <w:pPr>
        <w:widowControl w:val="0"/>
        <w:suppressAutoHyphens/>
        <w:spacing w:after="0" w:line="240" w:lineRule="auto"/>
        <w:rPr>
          <w:rFonts w:eastAsia="SimSun" w:cstheme="minorHAnsi"/>
          <w:b/>
          <w:color w:val="000000" w:themeColor="text1"/>
          <w:kern w:val="1"/>
          <w:lang w:eastAsia="hi-IN" w:bidi="hi-IN"/>
        </w:rPr>
      </w:pPr>
      <w:r w:rsidRPr="00D60841">
        <w:rPr>
          <w:rFonts w:eastAsia="SimSun" w:cstheme="minorHAnsi"/>
          <w:b/>
          <w:color w:val="000000" w:themeColor="text1"/>
          <w:kern w:val="1"/>
          <w:lang w:eastAsia="hi-IN" w:bidi="hi-IN"/>
        </w:rPr>
        <w:t xml:space="preserve">Email: </w:t>
      </w:r>
      <w:hyperlink r:id="rId9" w:history="1">
        <w:r w:rsidRPr="00D60841">
          <w:rPr>
            <w:rFonts w:eastAsia="SimSun" w:cstheme="minorHAnsi"/>
            <w:b/>
            <w:color w:val="000000" w:themeColor="text1"/>
            <w:kern w:val="1"/>
            <w:u w:val="single"/>
            <w:lang w:eastAsia="hi-IN" w:bidi="hi-IN"/>
          </w:rPr>
          <w:t>enquiries@ico.org.uk</w:t>
        </w:r>
      </w:hyperlink>
      <w:r w:rsidRPr="00D60841">
        <w:rPr>
          <w:rFonts w:eastAsia="SimSun" w:cstheme="minorHAnsi"/>
          <w:b/>
          <w:color w:val="000000" w:themeColor="text1"/>
          <w:kern w:val="1"/>
          <w:lang w:eastAsia="hi-IN" w:bidi="hi-IN"/>
        </w:rPr>
        <w:t xml:space="preserve"> </w:t>
      </w:r>
      <w:bookmarkEnd w:id="8"/>
    </w:p>
    <w:p w14:paraId="159C2E45" w14:textId="77777777" w:rsidR="00D60841" w:rsidRPr="00D60841" w:rsidRDefault="00D60841" w:rsidP="00D60841">
      <w:pPr>
        <w:spacing w:after="0" w:line="240" w:lineRule="auto"/>
        <w:rPr>
          <w:rFonts w:cstheme="minorHAnsi"/>
          <w:sz w:val="28"/>
          <w:szCs w:val="28"/>
        </w:rPr>
      </w:pPr>
    </w:p>
    <w:p w14:paraId="23A7BF58" w14:textId="77777777" w:rsidR="00D60841" w:rsidRPr="00D60841" w:rsidRDefault="00D60841" w:rsidP="00D60841">
      <w:pPr>
        <w:spacing w:after="0" w:line="240" w:lineRule="auto"/>
        <w:rPr>
          <w:rFonts w:cstheme="minorHAnsi"/>
          <w:sz w:val="28"/>
          <w:szCs w:val="28"/>
        </w:rPr>
      </w:pPr>
    </w:p>
    <w:p w14:paraId="1B1CBB24" w14:textId="77777777" w:rsidR="00D60841" w:rsidRPr="00540DFC" w:rsidRDefault="00D60841" w:rsidP="00D60841">
      <w:pPr>
        <w:pStyle w:val="AS9100ProcedureLevel1"/>
        <w:numPr>
          <w:ilvl w:val="0"/>
          <w:numId w:val="0"/>
        </w:numPr>
        <w:ind w:left="360" w:hanging="360"/>
        <w:rPr>
          <w:rFonts w:asciiTheme="minorHAnsi" w:hAnsiTheme="minorHAnsi" w:cstheme="minorHAnsi"/>
        </w:rPr>
      </w:pPr>
    </w:p>
    <w:p w14:paraId="1037AE87" w14:textId="77777777" w:rsidR="00192DC8" w:rsidRPr="007C6F14" w:rsidRDefault="00192DC8" w:rsidP="007C6F14">
      <w:pPr>
        <w:pStyle w:val="AS9100ProcedureLevel1"/>
        <w:numPr>
          <w:ilvl w:val="0"/>
          <w:numId w:val="0"/>
        </w:numPr>
        <w:rPr>
          <w:rFonts w:asciiTheme="minorHAnsi" w:hAnsiTheme="minorHAnsi" w:cstheme="minorHAnsi"/>
          <w:b w:val="0"/>
          <w:bCs/>
        </w:rPr>
      </w:pPr>
    </w:p>
    <w:p w14:paraId="7B87CD96" w14:textId="77777777" w:rsidR="006D5C25" w:rsidRDefault="006D5C25" w:rsidP="006D5C25">
      <w:pPr>
        <w:pStyle w:val="AS9100ProcedureBulletList"/>
        <w:numPr>
          <w:ilvl w:val="0"/>
          <w:numId w:val="0"/>
        </w:numPr>
      </w:pPr>
    </w:p>
    <w:p w14:paraId="655CCDBA" w14:textId="344D5879" w:rsidR="00E73E9B" w:rsidRDefault="00E73E9B" w:rsidP="006D5C25">
      <w:pPr>
        <w:rPr>
          <w:b/>
          <w:bCs/>
          <w:sz w:val="28"/>
          <w:szCs w:val="28"/>
          <w:u w:val="single"/>
        </w:rPr>
      </w:pPr>
    </w:p>
    <w:p w14:paraId="1647F61F" w14:textId="77777777" w:rsidR="00E73E9B" w:rsidRPr="00E73E9B" w:rsidRDefault="00E73E9B" w:rsidP="00E73E9B">
      <w:pPr>
        <w:rPr>
          <w:b/>
          <w:bCs/>
          <w:sz w:val="28"/>
          <w:szCs w:val="28"/>
          <w:u w:val="single"/>
        </w:rPr>
      </w:pPr>
    </w:p>
    <w:sectPr w:rsidR="00E73E9B" w:rsidRPr="00E73E9B">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2C169C" w14:textId="77777777" w:rsidR="009D7B88" w:rsidRDefault="009D7B88" w:rsidP="006D5C25">
      <w:pPr>
        <w:spacing w:after="0" w:line="240" w:lineRule="auto"/>
      </w:pPr>
      <w:r>
        <w:separator/>
      </w:r>
    </w:p>
  </w:endnote>
  <w:endnote w:type="continuationSeparator" w:id="0">
    <w:p w14:paraId="2C05C829" w14:textId="77777777" w:rsidR="009D7B88" w:rsidRDefault="009D7B88" w:rsidP="006D5C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ordia New">
    <w:panose1 w:val="020B0304020202020204"/>
    <w:charset w:val="DE"/>
    <w:family w:val="swiss"/>
    <w:pitch w:val="variable"/>
    <w:sig w:usb0="81000003" w:usb1="00000000" w:usb2="00000000" w:usb3="00000000" w:csb0="00010001"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D73D" w14:textId="77777777" w:rsidR="009D7B88" w:rsidRDefault="009D7B88" w:rsidP="006D5C25">
      <w:pPr>
        <w:spacing w:after="0" w:line="240" w:lineRule="auto"/>
      </w:pPr>
      <w:bookmarkStart w:id="0" w:name="_Hlk22033237"/>
      <w:bookmarkEnd w:id="0"/>
      <w:r>
        <w:separator/>
      </w:r>
    </w:p>
  </w:footnote>
  <w:footnote w:type="continuationSeparator" w:id="0">
    <w:p w14:paraId="300D5388" w14:textId="77777777" w:rsidR="009D7B88" w:rsidRDefault="009D7B88" w:rsidP="006D5C2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C64FE" w14:textId="225DE212" w:rsidR="006D5C25" w:rsidRDefault="006D5C25" w:rsidP="006D5C25">
    <w:pPr>
      <w:pStyle w:val="AS9100ProcedureHeader"/>
      <w:jc w:val="left"/>
    </w:pPr>
    <w:r w:rsidRPr="006D5C25">
      <w:t xml:space="preserve"> </w:t>
    </w:r>
    <w:r w:rsidR="000F63BB">
      <w:rPr>
        <w:noProof/>
      </w:rPr>
      <w:drawing>
        <wp:inline distT="0" distB="0" distL="0" distR="0" wp14:anchorId="06B6A123" wp14:editId="664CDBB8">
          <wp:extent cx="1400175" cy="651400"/>
          <wp:effectExtent l="0" t="0" r="0" b="0"/>
          <wp:docPr id="8" name="Picture 7" descr="A close up of a sign&#10;&#10;Description automatically generated">
            <a:extLst xmlns:a="http://schemas.openxmlformats.org/drawingml/2006/main">
              <a:ext uri="{FF2B5EF4-FFF2-40B4-BE49-F238E27FC236}">
                <a16:creationId xmlns:a16="http://schemas.microsoft.com/office/drawing/2014/main" id="{F3780BE1-0DBE-4925-AF29-BCF882B020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descr="A close up of a sign&#10;&#10;Description automatically generated">
                    <a:extLst>
                      <a:ext uri="{FF2B5EF4-FFF2-40B4-BE49-F238E27FC236}">
                        <a16:creationId xmlns:a16="http://schemas.microsoft.com/office/drawing/2014/main" id="{F3780BE1-0DBE-4925-AF29-BCF882B0206A}"/>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11443" cy="656642"/>
                  </a:xfrm>
                  <a:prstGeom prst="rect">
                    <a:avLst/>
                  </a:prstGeom>
                </pic:spPr>
              </pic:pic>
            </a:graphicData>
          </a:graphic>
        </wp:inline>
      </w:drawing>
    </w:r>
  </w:p>
  <w:p w14:paraId="60AB423B" w14:textId="4DBA0705" w:rsidR="006D5C25" w:rsidRDefault="00211554" w:rsidP="006D5C25">
    <w:pPr>
      <w:pStyle w:val="AS9100ProcedureHeader"/>
    </w:pPr>
    <w:r>
      <w:t>Koze</w:t>
    </w:r>
  </w:p>
  <w:p w14:paraId="2518C919" w14:textId="3A11ADDC" w:rsidR="006D5C25" w:rsidRDefault="006D5C25" w:rsidP="006D5C25">
    <w:pPr>
      <w:pStyle w:val="AS9100ProcedureHeader"/>
    </w:pPr>
    <w:r>
      <w:t>Proce</w:t>
    </w:r>
    <w:r w:rsidR="009C2215">
      <w:t>dure</w:t>
    </w:r>
  </w:p>
  <w:p w14:paraId="42E77AA1" w14:textId="051E18FF" w:rsidR="006D5C25" w:rsidRDefault="006D5C25" w:rsidP="006D5C25">
    <w:pPr>
      <w:pStyle w:val="Header"/>
      <w:jc w:val="right"/>
    </w:pPr>
    <w:r>
      <w:t>Rev. 1.</w:t>
    </w:r>
    <w:r w:rsidR="00591A53">
      <w:t>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C5641"/>
    <w:multiLevelType w:val="hybridMultilevel"/>
    <w:tmpl w:val="C8E47D32"/>
    <w:lvl w:ilvl="0" w:tplc="5F32A02A">
      <w:start w:val="1"/>
      <w:numFmt w:val="lowerLetter"/>
      <w:lvlText w:val="%1)"/>
      <w:lvlJc w:val="left"/>
      <w:pPr>
        <w:ind w:left="720" w:hanging="360"/>
      </w:pPr>
      <w:rPr>
        <w:rFonts w:hint="default"/>
        <w:b/>
        <w:i/>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D0A692A"/>
    <w:multiLevelType w:val="hybridMultilevel"/>
    <w:tmpl w:val="06D0C466"/>
    <w:lvl w:ilvl="0" w:tplc="22BA8D2C">
      <w:start w:val="1"/>
      <w:numFmt w:val="bullet"/>
      <w:pStyle w:val="AS9100Procedur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A6B12"/>
    <w:multiLevelType w:val="hybridMultilevel"/>
    <w:tmpl w:val="A3E2C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301E14"/>
    <w:multiLevelType w:val="multilevel"/>
    <w:tmpl w:val="1D2434F2"/>
    <w:lvl w:ilvl="0">
      <w:start w:val="1"/>
      <w:numFmt w:val="decimal"/>
      <w:lvlText w:val="%1"/>
      <w:lvlJc w:val="left"/>
      <w:pPr>
        <w:ind w:left="375" w:hanging="375"/>
      </w:pPr>
      <w:rPr>
        <w:rFonts w:ascii="Calibri" w:hAnsi="Calibri" w:cs="Arial" w:hint="default"/>
      </w:rPr>
    </w:lvl>
    <w:lvl w:ilvl="1">
      <w:start w:val="1"/>
      <w:numFmt w:val="decimal"/>
      <w:lvlText w:val="%1.%2"/>
      <w:lvlJc w:val="left"/>
      <w:pPr>
        <w:ind w:left="375" w:hanging="375"/>
      </w:pPr>
      <w:rPr>
        <w:rFonts w:ascii="Calibri" w:hAnsi="Calibri" w:cs="Arial" w:hint="default"/>
      </w:rPr>
    </w:lvl>
    <w:lvl w:ilvl="2">
      <w:start w:val="1"/>
      <w:numFmt w:val="decimal"/>
      <w:lvlText w:val="%1.%2.%3"/>
      <w:lvlJc w:val="left"/>
      <w:pPr>
        <w:ind w:left="720" w:hanging="720"/>
      </w:pPr>
      <w:rPr>
        <w:rFonts w:ascii="Calibri" w:hAnsi="Calibri" w:cs="Arial" w:hint="default"/>
      </w:rPr>
    </w:lvl>
    <w:lvl w:ilvl="3">
      <w:start w:val="1"/>
      <w:numFmt w:val="decimal"/>
      <w:lvlText w:val="%1.%2.%3.%4"/>
      <w:lvlJc w:val="left"/>
      <w:pPr>
        <w:ind w:left="720" w:hanging="720"/>
      </w:pPr>
      <w:rPr>
        <w:rFonts w:ascii="Calibri" w:hAnsi="Calibri" w:cs="Arial" w:hint="default"/>
      </w:rPr>
    </w:lvl>
    <w:lvl w:ilvl="4">
      <w:start w:val="1"/>
      <w:numFmt w:val="decimal"/>
      <w:lvlText w:val="%1.%2.%3.%4.%5"/>
      <w:lvlJc w:val="left"/>
      <w:pPr>
        <w:ind w:left="1080" w:hanging="1080"/>
      </w:pPr>
      <w:rPr>
        <w:rFonts w:ascii="Calibri" w:hAnsi="Calibri" w:cs="Arial" w:hint="default"/>
      </w:rPr>
    </w:lvl>
    <w:lvl w:ilvl="5">
      <w:start w:val="1"/>
      <w:numFmt w:val="decimal"/>
      <w:lvlText w:val="%1.%2.%3.%4.%5.%6"/>
      <w:lvlJc w:val="left"/>
      <w:pPr>
        <w:ind w:left="1080" w:hanging="1080"/>
      </w:pPr>
      <w:rPr>
        <w:rFonts w:ascii="Calibri" w:hAnsi="Calibri" w:cs="Arial" w:hint="default"/>
      </w:rPr>
    </w:lvl>
    <w:lvl w:ilvl="6">
      <w:start w:val="1"/>
      <w:numFmt w:val="decimal"/>
      <w:lvlText w:val="%1.%2.%3.%4.%5.%6.%7"/>
      <w:lvlJc w:val="left"/>
      <w:pPr>
        <w:ind w:left="1440" w:hanging="1440"/>
      </w:pPr>
      <w:rPr>
        <w:rFonts w:ascii="Calibri" w:hAnsi="Calibri" w:cs="Arial" w:hint="default"/>
      </w:rPr>
    </w:lvl>
    <w:lvl w:ilvl="7">
      <w:start w:val="1"/>
      <w:numFmt w:val="decimal"/>
      <w:lvlText w:val="%1.%2.%3.%4.%5.%6.%7.%8"/>
      <w:lvlJc w:val="left"/>
      <w:pPr>
        <w:ind w:left="1440" w:hanging="1440"/>
      </w:pPr>
      <w:rPr>
        <w:rFonts w:ascii="Calibri" w:hAnsi="Calibri" w:cs="Arial" w:hint="default"/>
      </w:rPr>
    </w:lvl>
    <w:lvl w:ilvl="8">
      <w:start w:val="1"/>
      <w:numFmt w:val="decimal"/>
      <w:lvlText w:val="%1.%2.%3.%4.%5.%6.%7.%8.%9"/>
      <w:lvlJc w:val="left"/>
      <w:pPr>
        <w:ind w:left="1440" w:hanging="1440"/>
      </w:pPr>
      <w:rPr>
        <w:rFonts w:ascii="Calibri" w:hAnsi="Calibri" w:cs="Arial" w:hint="default"/>
      </w:rPr>
    </w:lvl>
  </w:abstractNum>
  <w:abstractNum w:abstractNumId="4" w15:restartNumberingAfterBreak="0">
    <w:nsid w:val="1C9C433B"/>
    <w:multiLevelType w:val="hybridMultilevel"/>
    <w:tmpl w:val="D8D01C10"/>
    <w:lvl w:ilvl="0" w:tplc="56124B4A">
      <w:start w:val="1"/>
      <w:numFmt w:val="lowerLetter"/>
      <w:lvlText w:val="%1."/>
      <w:lvlJc w:val="left"/>
      <w:pPr>
        <w:ind w:left="720" w:hanging="360"/>
      </w:pPr>
      <w:rPr>
        <w:rFonts w:ascii="Arial" w:hAnsi="Arial" w:cs="Aria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9418DB"/>
    <w:multiLevelType w:val="hybridMultilevel"/>
    <w:tmpl w:val="71449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F3725"/>
    <w:multiLevelType w:val="hybridMultilevel"/>
    <w:tmpl w:val="FF54E098"/>
    <w:lvl w:ilvl="0" w:tplc="62BC5B6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D861F93"/>
    <w:multiLevelType w:val="hybridMultilevel"/>
    <w:tmpl w:val="E2EC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8605C9"/>
    <w:multiLevelType w:val="hybridMultilevel"/>
    <w:tmpl w:val="08423B64"/>
    <w:lvl w:ilvl="0" w:tplc="8AC632FA">
      <w:start w:val="8"/>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9" w15:restartNumberingAfterBreak="0">
    <w:nsid w:val="330D3D5D"/>
    <w:multiLevelType w:val="hybridMultilevel"/>
    <w:tmpl w:val="8D1617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401DB8"/>
    <w:multiLevelType w:val="hybridMultilevel"/>
    <w:tmpl w:val="A30CAB56"/>
    <w:lvl w:ilvl="0" w:tplc="0809000F">
      <w:start w:val="1"/>
      <w:numFmt w:val="decimal"/>
      <w:lvlText w:val="%1."/>
      <w:lvlJc w:val="left"/>
      <w:pPr>
        <w:ind w:left="825" w:hanging="360"/>
      </w:pPr>
    </w:lvl>
    <w:lvl w:ilvl="1" w:tplc="08090019" w:tentative="1">
      <w:start w:val="1"/>
      <w:numFmt w:val="lowerLetter"/>
      <w:lvlText w:val="%2."/>
      <w:lvlJc w:val="left"/>
      <w:pPr>
        <w:ind w:left="1545" w:hanging="360"/>
      </w:pPr>
    </w:lvl>
    <w:lvl w:ilvl="2" w:tplc="0809001B" w:tentative="1">
      <w:start w:val="1"/>
      <w:numFmt w:val="lowerRoman"/>
      <w:lvlText w:val="%3."/>
      <w:lvlJc w:val="right"/>
      <w:pPr>
        <w:ind w:left="2265" w:hanging="180"/>
      </w:pPr>
    </w:lvl>
    <w:lvl w:ilvl="3" w:tplc="0809000F" w:tentative="1">
      <w:start w:val="1"/>
      <w:numFmt w:val="decimal"/>
      <w:lvlText w:val="%4."/>
      <w:lvlJc w:val="left"/>
      <w:pPr>
        <w:ind w:left="2985" w:hanging="360"/>
      </w:pPr>
    </w:lvl>
    <w:lvl w:ilvl="4" w:tplc="08090019" w:tentative="1">
      <w:start w:val="1"/>
      <w:numFmt w:val="lowerLetter"/>
      <w:lvlText w:val="%5."/>
      <w:lvlJc w:val="left"/>
      <w:pPr>
        <w:ind w:left="3705" w:hanging="360"/>
      </w:pPr>
    </w:lvl>
    <w:lvl w:ilvl="5" w:tplc="0809001B" w:tentative="1">
      <w:start w:val="1"/>
      <w:numFmt w:val="lowerRoman"/>
      <w:lvlText w:val="%6."/>
      <w:lvlJc w:val="right"/>
      <w:pPr>
        <w:ind w:left="4425" w:hanging="180"/>
      </w:pPr>
    </w:lvl>
    <w:lvl w:ilvl="6" w:tplc="0809000F" w:tentative="1">
      <w:start w:val="1"/>
      <w:numFmt w:val="decimal"/>
      <w:lvlText w:val="%7."/>
      <w:lvlJc w:val="left"/>
      <w:pPr>
        <w:ind w:left="5145" w:hanging="360"/>
      </w:pPr>
    </w:lvl>
    <w:lvl w:ilvl="7" w:tplc="08090019" w:tentative="1">
      <w:start w:val="1"/>
      <w:numFmt w:val="lowerLetter"/>
      <w:lvlText w:val="%8."/>
      <w:lvlJc w:val="left"/>
      <w:pPr>
        <w:ind w:left="5865" w:hanging="360"/>
      </w:pPr>
    </w:lvl>
    <w:lvl w:ilvl="8" w:tplc="0809001B" w:tentative="1">
      <w:start w:val="1"/>
      <w:numFmt w:val="lowerRoman"/>
      <w:lvlText w:val="%9."/>
      <w:lvlJc w:val="right"/>
      <w:pPr>
        <w:ind w:left="6585" w:hanging="180"/>
      </w:pPr>
    </w:lvl>
  </w:abstractNum>
  <w:abstractNum w:abstractNumId="11" w15:restartNumberingAfterBreak="0">
    <w:nsid w:val="421618E2"/>
    <w:multiLevelType w:val="hybridMultilevel"/>
    <w:tmpl w:val="3EFA917E"/>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7B776EF"/>
    <w:multiLevelType w:val="hybridMultilevel"/>
    <w:tmpl w:val="36E0BF5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518F3209"/>
    <w:multiLevelType w:val="multilevel"/>
    <w:tmpl w:val="8856B80A"/>
    <w:lvl w:ilvl="0">
      <w:start w:val="5"/>
      <w:numFmt w:val="decimal"/>
      <w:lvlText w:val="%1"/>
      <w:lvlJc w:val="left"/>
      <w:pPr>
        <w:ind w:left="375" w:hanging="375"/>
      </w:pPr>
      <w:rPr>
        <w:rFonts w:hint="default"/>
      </w:rPr>
    </w:lvl>
    <w:lvl w:ilvl="1">
      <w:start w:val="4"/>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52DA381C"/>
    <w:multiLevelType w:val="hybridMultilevel"/>
    <w:tmpl w:val="80781A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2343FC0"/>
    <w:multiLevelType w:val="hybridMultilevel"/>
    <w:tmpl w:val="F1BEB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5CC172C"/>
    <w:multiLevelType w:val="hybridMultilevel"/>
    <w:tmpl w:val="9C5E5864"/>
    <w:lvl w:ilvl="0" w:tplc="650A901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608120A"/>
    <w:multiLevelType w:val="multilevel"/>
    <w:tmpl w:val="B7642A78"/>
    <w:lvl w:ilvl="0">
      <w:start w:val="9"/>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2160" w:hanging="180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880" w:hanging="2520"/>
      </w:pPr>
      <w:rPr>
        <w:rFonts w:hint="default"/>
      </w:rPr>
    </w:lvl>
  </w:abstractNum>
  <w:abstractNum w:abstractNumId="18" w15:restartNumberingAfterBreak="0">
    <w:nsid w:val="747F6DE8"/>
    <w:multiLevelType w:val="hybridMultilevel"/>
    <w:tmpl w:val="643E26EE"/>
    <w:lvl w:ilvl="0" w:tplc="08090001">
      <w:start w:val="1"/>
      <w:numFmt w:val="bullet"/>
      <w:lvlText w:val=""/>
      <w:lvlJc w:val="left"/>
      <w:pPr>
        <w:ind w:left="720" w:hanging="360"/>
      </w:pPr>
      <w:rPr>
        <w:rFonts w:ascii="Symbol" w:hAnsi="Symbol"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017662"/>
    <w:multiLevelType w:val="hybridMultilevel"/>
    <w:tmpl w:val="AF68AD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365607"/>
    <w:multiLevelType w:val="hybridMultilevel"/>
    <w:tmpl w:val="89728622"/>
    <w:lvl w:ilvl="0" w:tplc="FE268A2E">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774F51BB"/>
    <w:multiLevelType w:val="multilevel"/>
    <w:tmpl w:val="3C44752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1134" w:hanging="1134"/>
      </w:pPr>
      <w:rPr>
        <w:rFonts w:hint="default"/>
      </w:rPr>
    </w:lvl>
    <w:lvl w:ilvl="2">
      <w:start w:val="1"/>
      <w:numFmt w:val="decimal"/>
      <w:pStyle w:val="Heading3"/>
      <w:lvlText w:val="%1.%2.%3"/>
      <w:lvlJc w:val="left"/>
      <w:pPr>
        <w:ind w:left="1985" w:hanging="1985"/>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2" w15:restartNumberingAfterBreak="0">
    <w:nsid w:val="79D357E2"/>
    <w:multiLevelType w:val="hybridMultilevel"/>
    <w:tmpl w:val="7DC2FB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C412205"/>
    <w:multiLevelType w:val="hybridMultilevel"/>
    <w:tmpl w:val="C3681804"/>
    <w:lvl w:ilvl="0" w:tplc="D982EEAC">
      <w:start w:val="6"/>
      <w:numFmt w:val="decimal"/>
      <w:lvlText w:val="%1."/>
      <w:lvlJc w:val="left"/>
      <w:pPr>
        <w:ind w:left="791" w:hanging="360"/>
      </w:pPr>
      <w:rPr>
        <w:rFonts w:hint="default"/>
      </w:rPr>
    </w:lvl>
    <w:lvl w:ilvl="1" w:tplc="08090019" w:tentative="1">
      <w:start w:val="1"/>
      <w:numFmt w:val="lowerLetter"/>
      <w:lvlText w:val="%2."/>
      <w:lvlJc w:val="left"/>
      <w:pPr>
        <w:ind w:left="1511" w:hanging="360"/>
      </w:pPr>
    </w:lvl>
    <w:lvl w:ilvl="2" w:tplc="0809001B" w:tentative="1">
      <w:start w:val="1"/>
      <w:numFmt w:val="lowerRoman"/>
      <w:lvlText w:val="%3."/>
      <w:lvlJc w:val="right"/>
      <w:pPr>
        <w:ind w:left="2231" w:hanging="180"/>
      </w:pPr>
    </w:lvl>
    <w:lvl w:ilvl="3" w:tplc="0809000F" w:tentative="1">
      <w:start w:val="1"/>
      <w:numFmt w:val="decimal"/>
      <w:lvlText w:val="%4."/>
      <w:lvlJc w:val="left"/>
      <w:pPr>
        <w:ind w:left="2951" w:hanging="360"/>
      </w:pPr>
    </w:lvl>
    <w:lvl w:ilvl="4" w:tplc="08090019" w:tentative="1">
      <w:start w:val="1"/>
      <w:numFmt w:val="lowerLetter"/>
      <w:lvlText w:val="%5."/>
      <w:lvlJc w:val="left"/>
      <w:pPr>
        <w:ind w:left="3671" w:hanging="360"/>
      </w:pPr>
    </w:lvl>
    <w:lvl w:ilvl="5" w:tplc="0809001B" w:tentative="1">
      <w:start w:val="1"/>
      <w:numFmt w:val="lowerRoman"/>
      <w:lvlText w:val="%6."/>
      <w:lvlJc w:val="right"/>
      <w:pPr>
        <w:ind w:left="4391" w:hanging="180"/>
      </w:pPr>
    </w:lvl>
    <w:lvl w:ilvl="6" w:tplc="0809000F" w:tentative="1">
      <w:start w:val="1"/>
      <w:numFmt w:val="decimal"/>
      <w:lvlText w:val="%7."/>
      <w:lvlJc w:val="left"/>
      <w:pPr>
        <w:ind w:left="5111" w:hanging="360"/>
      </w:pPr>
    </w:lvl>
    <w:lvl w:ilvl="7" w:tplc="08090019" w:tentative="1">
      <w:start w:val="1"/>
      <w:numFmt w:val="lowerLetter"/>
      <w:lvlText w:val="%8."/>
      <w:lvlJc w:val="left"/>
      <w:pPr>
        <w:ind w:left="5831" w:hanging="360"/>
      </w:pPr>
    </w:lvl>
    <w:lvl w:ilvl="8" w:tplc="0809001B" w:tentative="1">
      <w:start w:val="1"/>
      <w:numFmt w:val="lowerRoman"/>
      <w:lvlText w:val="%9."/>
      <w:lvlJc w:val="right"/>
      <w:pPr>
        <w:ind w:left="6551" w:hanging="180"/>
      </w:pPr>
    </w:lvl>
  </w:abstractNum>
  <w:abstractNum w:abstractNumId="24" w15:restartNumberingAfterBreak="0">
    <w:nsid w:val="7D02146C"/>
    <w:multiLevelType w:val="multilevel"/>
    <w:tmpl w:val="AEEE77AE"/>
    <w:lvl w:ilvl="0">
      <w:start w:val="5"/>
      <w:numFmt w:val="decimal"/>
      <w:lvlText w:val="%1."/>
      <w:lvlJc w:val="left"/>
      <w:pPr>
        <w:ind w:left="740" w:hanging="740"/>
      </w:pPr>
      <w:rPr>
        <w:rFonts w:hint="default"/>
      </w:rPr>
    </w:lvl>
    <w:lvl w:ilvl="1">
      <w:start w:val="3"/>
      <w:numFmt w:val="decimal"/>
      <w:lvlText w:val="%1.%2."/>
      <w:lvlJc w:val="left"/>
      <w:pPr>
        <w:ind w:left="740" w:hanging="740"/>
      </w:pPr>
      <w:rPr>
        <w:rFonts w:hint="default"/>
      </w:rPr>
    </w:lvl>
    <w:lvl w:ilvl="2">
      <w:start w:val="1"/>
      <w:numFmt w:val="decimal"/>
      <w:lvlText w:val="%1.%2.%3."/>
      <w:lvlJc w:val="left"/>
      <w:pPr>
        <w:ind w:left="1080" w:hanging="1080"/>
      </w:pPr>
      <w:rPr>
        <w:rFonts w:hint="default"/>
        <w:sz w:val="22"/>
        <w:szCs w:val="22"/>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5" w15:restartNumberingAfterBreak="0">
    <w:nsid w:val="7FA41A4E"/>
    <w:multiLevelType w:val="multilevel"/>
    <w:tmpl w:val="E66C438C"/>
    <w:lvl w:ilvl="0">
      <w:start w:val="1"/>
      <w:numFmt w:val="decimal"/>
      <w:pStyle w:val="AS9100ProcedureLevel1"/>
      <w:lvlText w:val="%1."/>
      <w:lvlJc w:val="left"/>
      <w:pPr>
        <w:ind w:left="360" w:hanging="360"/>
      </w:pPr>
    </w:lvl>
    <w:lvl w:ilvl="1">
      <w:start w:val="1"/>
      <w:numFmt w:val="decimal"/>
      <w:pStyle w:val="AS9100ProcedureLevel2"/>
      <w:lvlText w:val="%1.%2."/>
      <w:lvlJc w:val="left"/>
      <w:pPr>
        <w:ind w:left="792" w:hanging="432"/>
      </w:pPr>
    </w:lvl>
    <w:lvl w:ilvl="2">
      <w:start w:val="1"/>
      <w:numFmt w:val="decimal"/>
      <w:pStyle w:val="AS9100Level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251616970">
    <w:abstractNumId w:val="25"/>
  </w:num>
  <w:num w:numId="2" w16cid:durableId="2116752013">
    <w:abstractNumId w:val="1"/>
  </w:num>
  <w:num w:numId="3" w16cid:durableId="227036515">
    <w:abstractNumId w:val="3"/>
  </w:num>
  <w:num w:numId="4" w16cid:durableId="1395662508">
    <w:abstractNumId w:val="25"/>
  </w:num>
  <w:num w:numId="5" w16cid:durableId="1470853343">
    <w:abstractNumId w:val="25"/>
  </w:num>
  <w:num w:numId="6" w16cid:durableId="438990762">
    <w:abstractNumId w:val="25"/>
  </w:num>
  <w:num w:numId="7" w16cid:durableId="449932494">
    <w:abstractNumId w:val="25"/>
  </w:num>
  <w:num w:numId="8" w16cid:durableId="403837108">
    <w:abstractNumId w:val="11"/>
  </w:num>
  <w:num w:numId="9" w16cid:durableId="13771550">
    <w:abstractNumId w:val="12"/>
  </w:num>
  <w:num w:numId="10" w16cid:durableId="1575698001">
    <w:abstractNumId w:val="4"/>
  </w:num>
  <w:num w:numId="11" w16cid:durableId="1313565657">
    <w:abstractNumId w:val="18"/>
  </w:num>
  <w:num w:numId="12" w16cid:durableId="1673143176">
    <w:abstractNumId w:val="25"/>
  </w:num>
  <w:num w:numId="13" w16cid:durableId="851802743">
    <w:abstractNumId w:val="21"/>
  </w:num>
  <w:num w:numId="14" w16cid:durableId="2008248505">
    <w:abstractNumId w:val="5"/>
  </w:num>
  <w:num w:numId="15" w16cid:durableId="653067043">
    <w:abstractNumId w:val="2"/>
  </w:num>
  <w:num w:numId="16" w16cid:durableId="333531478">
    <w:abstractNumId w:val="15"/>
  </w:num>
  <w:num w:numId="17" w16cid:durableId="1063260758">
    <w:abstractNumId w:val="0"/>
  </w:num>
  <w:num w:numId="18" w16cid:durableId="689913368">
    <w:abstractNumId w:val="14"/>
  </w:num>
  <w:num w:numId="19" w16cid:durableId="1601915192">
    <w:abstractNumId w:val="20"/>
  </w:num>
  <w:num w:numId="20" w16cid:durableId="480998398">
    <w:abstractNumId w:val="23"/>
  </w:num>
  <w:num w:numId="21" w16cid:durableId="382608186">
    <w:abstractNumId w:val="16"/>
  </w:num>
  <w:num w:numId="22" w16cid:durableId="433945414">
    <w:abstractNumId w:val="8"/>
  </w:num>
  <w:num w:numId="23" w16cid:durableId="1824274077">
    <w:abstractNumId w:val="17"/>
  </w:num>
  <w:num w:numId="24" w16cid:durableId="1952931893">
    <w:abstractNumId w:val="24"/>
  </w:num>
  <w:num w:numId="25" w16cid:durableId="736173975">
    <w:abstractNumId w:val="21"/>
    <w:lvlOverride w:ilvl="0">
      <w:startOverride w:val="5"/>
    </w:lvlOverride>
    <w:lvlOverride w:ilvl="1">
      <w:startOverride w:val="4"/>
    </w:lvlOverride>
  </w:num>
  <w:num w:numId="26" w16cid:durableId="1582982531">
    <w:abstractNumId w:val="6"/>
  </w:num>
  <w:num w:numId="27" w16cid:durableId="207381967">
    <w:abstractNumId w:val="22"/>
  </w:num>
  <w:num w:numId="28" w16cid:durableId="2139105711">
    <w:abstractNumId w:val="9"/>
  </w:num>
  <w:num w:numId="29" w16cid:durableId="1177769880">
    <w:abstractNumId w:val="7"/>
  </w:num>
  <w:num w:numId="30" w16cid:durableId="1519730526">
    <w:abstractNumId w:val="10"/>
  </w:num>
  <w:num w:numId="31" w16cid:durableId="38094925">
    <w:abstractNumId w:val="25"/>
  </w:num>
  <w:num w:numId="32" w16cid:durableId="2090926479">
    <w:abstractNumId w:val="19"/>
  </w:num>
  <w:num w:numId="33" w16cid:durableId="490829069">
    <w:abstractNumId w:val="25"/>
  </w:num>
  <w:num w:numId="34" w16cid:durableId="1572351638">
    <w:abstractNumId w:val="25"/>
  </w:num>
  <w:num w:numId="35" w16cid:durableId="343093354">
    <w:abstractNumId w:val="25"/>
  </w:num>
  <w:num w:numId="36" w16cid:durableId="2093962554">
    <w:abstractNumId w:val="25"/>
  </w:num>
  <w:num w:numId="37" w16cid:durableId="1555391903">
    <w:abstractNumId w:val="25"/>
  </w:num>
  <w:num w:numId="38" w16cid:durableId="1787461552">
    <w:abstractNumId w:val="25"/>
  </w:num>
  <w:num w:numId="39" w16cid:durableId="511188684">
    <w:abstractNumId w:val="25"/>
  </w:num>
  <w:num w:numId="40" w16cid:durableId="180913049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E9B"/>
    <w:rsid w:val="000F63BB"/>
    <w:rsid w:val="00192DC8"/>
    <w:rsid w:val="00196A23"/>
    <w:rsid w:val="001F4177"/>
    <w:rsid w:val="00211554"/>
    <w:rsid w:val="00235F15"/>
    <w:rsid w:val="00265BA2"/>
    <w:rsid w:val="002A6C6E"/>
    <w:rsid w:val="002B7E09"/>
    <w:rsid w:val="003C459C"/>
    <w:rsid w:val="00421FB9"/>
    <w:rsid w:val="00464967"/>
    <w:rsid w:val="004828BA"/>
    <w:rsid w:val="00492A01"/>
    <w:rsid w:val="004C0585"/>
    <w:rsid w:val="004F498B"/>
    <w:rsid w:val="005038BF"/>
    <w:rsid w:val="0053752E"/>
    <w:rsid w:val="00540DFC"/>
    <w:rsid w:val="00585A9E"/>
    <w:rsid w:val="00591A53"/>
    <w:rsid w:val="005947D3"/>
    <w:rsid w:val="006B45EA"/>
    <w:rsid w:val="006B5D45"/>
    <w:rsid w:val="006D14B9"/>
    <w:rsid w:val="006D5C25"/>
    <w:rsid w:val="00716138"/>
    <w:rsid w:val="007177C2"/>
    <w:rsid w:val="007279DA"/>
    <w:rsid w:val="00746EEB"/>
    <w:rsid w:val="00752300"/>
    <w:rsid w:val="0075656E"/>
    <w:rsid w:val="0078414C"/>
    <w:rsid w:val="007C187E"/>
    <w:rsid w:val="007C6F14"/>
    <w:rsid w:val="00836AEA"/>
    <w:rsid w:val="008A5702"/>
    <w:rsid w:val="008C4DF6"/>
    <w:rsid w:val="00925411"/>
    <w:rsid w:val="00940108"/>
    <w:rsid w:val="0094153F"/>
    <w:rsid w:val="009C2215"/>
    <w:rsid w:val="009D311D"/>
    <w:rsid w:val="009D7B88"/>
    <w:rsid w:val="00A073C0"/>
    <w:rsid w:val="00A234D8"/>
    <w:rsid w:val="00A8721A"/>
    <w:rsid w:val="00AA656C"/>
    <w:rsid w:val="00AD0ED5"/>
    <w:rsid w:val="00AE7C2F"/>
    <w:rsid w:val="00B16DE8"/>
    <w:rsid w:val="00B35EC5"/>
    <w:rsid w:val="00B44B11"/>
    <w:rsid w:val="00B52654"/>
    <w:rsid w:val="00B912CC"/>
    <w:rsid w:val="00B952CD"/>
    <w:rsid w:val="00C21691"/>
    <w:rsid w:val="00C42185"/>
    <w:rsid w:val="00CF6584"/>
    <w:rsid w:val="00D01095"/>
    <w:rsid w:val="00D24B93"/>
    <w:rsid w:val="00D3632E"/>
    <w:rsid w:val="00D60841"/>
    <w:rsid w:val="00D658C9"/>
    <w:rsid w:val="00D83F9A"/>
    <w:rsid w:val="00E058B9"/>
    <w:rsid w:val="00E31AFE"/>
    <w:rsid w:val="00E73E9B"/>
    <w:rsid w:val="00ED6CF2"/>
    <w:rsid w:val="00F67F1B"/>
    <w:rsid w:val="00F77B57"/>
  </w:rsids>
  <m:mathPr>
    <m:mathFont m:val="Cambria Math"/>
    <m:brkBin m:val="before"/>
    <m:brkBinSub m:val="--"/>
    <m:smallFrac m:val="0"/>
    <m:dispDef/>
    <m:lMargin m:val="0"/>
    <m:rMargin m:val="0"/>
    <m:defJc m:val="centerGroup"/>
    <m:wrapIndent m:val="1440"/>
    <m:intLim m:val="subSup"/>
    <m:naryLim m:val="undOvr"/>
  </m:mathPr>
  <w:themeFontLang w:val="en-GB"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89448B"/>
  <w15:chartTrackingRefBased/>
  <w15:docId w15:val="{BEDEF55D-0BBF-43BD-83FE-33373ECAD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60841"/>
    <w:pPr>
      <w:keepNext/>
      <w:keepLines/>
      <w:numPr>
        <w:numId w:val="13"/>
      </w:numPr>
      <w:spacing w:before="360" w:after="120" w:line="240" w:lineRule="auto"/>
      <w:ind w:left="431" w:hanging="431"/>
      <w:outlineLvl w:val="0"/>
    </w:pPr>
    <w:rPr>
      <w:rFonts w:ascii="Calibri" w:eastAsia="SimSun" w:hAnsi="Calibri" w:cs="Times New Roman"/>
      <w:b/>
      <w:smallCaps/>
      <w:spacing w:val="4"/>
      <w:sz w:val="36"/>
      <w:szCs w:val="40"/>
      <w:lang w:eastAsia="en-GB"/>
    </w:rPr>
  </w:style>
  <w:style w:type="paragraph" w:styleId="Heading2">
    <w:name w:val="heading 2"/>
    <w:basedOn w:val="Normal"/>
    <w:next w:val="Normal"/>
    <w:link w:val="Heading2Char"/>
    <w:uiPriority w:val="9"/>
    <w:unhideWhenUsed/>
    <w:qFormat/>
    <w:rsid w:val="00D60841"/>
    <w:pPr>
      <w:keepNext/>
      <w:keepLines/>
      <w:numPr>
        <w:ilvl w:val="1"/>
        <w:numId w:val="13"/>
      </w:numPr>
      <w:spacing w:before="240" w:after="120" w:line="240" w:lineRule="auto"/>
      <w:ind w:left="907" w:hanging="907"/>
      <w:outlineLvl w:val="1"/>
    </w:pPr>
    <w:rPr>
      <w:rFonts w:ascii="Calibri" w:eastAsia="SimSun" w:hAnsi="Calibri" w:cs="Times New Roman"/>
      <w:b/>
      <w:smallCaps/>
      <w:sz w:val="34"/>
      <w:szCs w:val="36"/>
      <w:lang w:eastAsia="en-GB"/>
    </w:rPr>
  </w:style>
  <w:style w:type="paragraph" w:styleId="Heading3">
    <w:name w:val="heading 3"/>
    <w:basedOn w:val="Normal"/>
    <w:next w:val="Normal"/>
    <w:link w:val="Heading3Char"/>
    <w:uiPriority w:val="9"/>
    <w:unhideWhenUsed/>
    <w:qFormat/>
    <w:rsid w:val="00D60841"/>
    <w:pPr>
      <w:keepNext/>
      <w:keepLines/>
      <w:numPr>
        <w:ilvl w:val="2"/>
        <w:numId w:val="13"/>
      </w:numPr>
      <w:spacing w:before="240" w:after="120" w:line="240" w:lineRule="auto"/>
      <w:ind w:left="1134" w:hanging="1134"/>
      <w:outlineLvl w:val="2"/>
    </w:pPr>
    <w:rPr>
      <w:rFonts w:ascii="Calibri" w:eastAsia="SimSun" w:hAnsi="Calibri" w:cs="Times New Roman"/>
      <w:b/>
      <w:smallCaps/>
      <w:sz w:val="32"/>
      <w:szCs w:val="32"/>
      <w:lang w:eastAsia="en-GB"/>
    </w:rPr>
  </w:style>
  <w:style w:type="paragraph" w:styleId="Heading4">
    <w:name w:val="heading 4"/>
    <w:basedOn w:val="Normal"/>
    <w:next w:val="Normal"/>
    <w:link w:val="Heading4Char"/>
    <w:uiPriority w:val="9"/>
    <w:unhideWhenUsed/>
    <w:qFormat/>
    <w:rsid w:val="00D60841"/>
    <w:pPr>
      <w:keepNext/>
      <w:keepLines/>
      <w:numPr>
        <w:ilvl w:val="3"/>
        <w:numId w:val="13"/>
      </w:numPr>
      <w:spacing w:before="80" w:after="0" w:line="240" w:lineRule="auto"/>
      <w:outlineLvl w:val="3"/>
    </w:pPr>
    <w:rPr>
      <w:rFonts w:ascii="Calibri Light" w:eastAsia="SimSun" w:hAnsi="Calibri Light" w:cs="Times New Roman"/>
      <w:i/>
      <w:iCs/>
      <w:color w:val="833C0B"/>
      <w:sz w:val="28"/>
      <w:szCs w:val="28"/>
      <w:lang w:eastAsia="en-GB"/>
    </w:rPr>
  </w:style>
  <w:style w:type="paragraph" w:styleId="Heading5">
    <w:name w:val="heading 5"/>
    <w:basedOn w:val="Normal"/>
    <w:next w:val="Normal"/>
    <w:link w:val="Heading5Char"/>
    <w:uiPriority w:val="9"/>
    <w:unhideWhenUsed/>
    <w:qFormat/>
    <w:rsid w:val="00D60841"/>
    <w:pPr>
      <w:keepNext/>
      <w:keepLines/>
      <w:numPr>
        <w:ilvl w:val="4"/>
        <w:numId w:val="13"/>
      </w:numPr>
      <w:spacing w:before="80" w:after="0" w:line="240" w:lineRule="auto"/>
      <w:outlineLvl w:val="4"/>
    </w:pPr>
    <w:rPr>
      <w:rFonts w:ascii="Calibri Light" w:eastAsia="SimSun" w:hAnsi="Calibri Light" w:cs="Times New Roman"/>
      <w:color w:val="C45911"/>
      <w:sz w:val="24"/>
      <w:szCs w:val="21"/>
      <w:lang w:eastAsia="en-GB"/>
    </w:rPr>
  </w:style>
  <w:style w:type="paragraph" w:styleId="Heading6">
    <w:name w:val="heading 6"/>
    <w:basedOn w:val="Normal"/>
    <w:next w:val="Normal"/>
    <w:link w:val="Heading6Char"/>
    <w:uiPriority w:val="9"/>
    <w:unhideWhenUsed/>
    <w:qFormat/>
    <w:rsid w:val="00D60841"/>
    <w:pPr>
      <w:keepNext/>
      <w:keepLines/>
      <w:numPr>
        <w:ilvl w:val="5"/>
        <w:numId w:val="13"/>
      </w:numPr>
      <w:spacing w:before="80" w:after="0" w:line="240" w:lineRule="auto"/>
      <w:outlineLvl w:val="5"/>
    </w:pPr>
    <w:rPr>
      <w:rFonts w:ascii="Calibri Light" w:eastAsia="SimSun" w:hAnsi="Calibri Light" w:cs="Times New Roman"/>
      <w:i/>
      <w:iCs/>
      <w:color w:val="833C0B"/>
      <w:sz w:val="24"/>
      <w:szCs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D5C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6D5C25"/>
  </w:style>
  <w:style w:type="paragraph" w:styleId="Footer">
    <w:name w:val="footer"/>
    <w:basedOn w:val="Normal"/>
    <w:link w:val="FooterChar"/>
    <w:uiPriority w:val="99"/>
    <w:unhideWhenUsed/>
    <w:rsid w:val="006D5C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6D5C25"/>
  </w:style>
  <w:style w:type="paragraph" w:customStyle="1" w:styleId="AS9100ProcedureHeader">
    <w:name w:val="AS9100 Procedure Header"/>
    <w:basedOn w:val="Normal"/>
    <w:link w:val="AS9100ProcedureHeaderChar"/>
    <w:qFormat/>
    <w:rsid w:val="006D5C25"/>
    <w:pPr>
      <w:tabs>
        <w:tab w:val="center" w:pos="4320"/>
        <w:tab w:val="right" w:pos="8640"/>
      </w:tabs>
      <w:spacing w:after="0" w:line="240" w:lineRule="auto"/>
      <w:jc w:val="right"/>
    </w:pPr>
    <w:rPr>
      <w:rFonts w:ascii="Arial" w:eastAsia="Times New Roman" w:hAnsi="Arial" w:cs="Times New Roman"/>
      <w:sz w:val="18"/>
      <w:szCs w:val="18"/>
      <w:lang w:val="en-US"/>
    </w:rPr>
  </w:style>
  <w:style w:type="character" w:customStyle="1" w:styleId="AS9100ProcedureHeaderChar">
    <w:name w:val="AS9100 Procedure Header Char"/>
    <w:basedOn w:val="DefaultParagraphFont"/>
    <w:link w:val="AS9100ProcedureHeader"/>
    <w:rsid w:val="006D5C25"/>
    <w:rPr>
      <w:rFonts w:ascii="Arial" w:eastAsia="Times New Roman" w:hAnsi="Arial" w:cs="Times New Roman"/>
      <w:sz w:val="18"/>
      <w:szCs w:val="18"/>
      <w:lang w:val="en-US"/>
    </w:rPr>
  </w:style>
  <w:style w:type="table" w:styleId="TableGrid">
    <w:name w:val="Table Grid"/>
    <w:basedOn w:val="TableNormal"/>
    <w:uiPriority w:val="39"/>
    <w:rsid w:val="006D5C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9100ProcedureLevel1">
    <w:name w:val="AS9100 Procedure Level 1"/>
    <w:basedOn w:val="ListParagraph"/>
    <w:link w:val="AS9100ProcedureLevel1Char"/>
    <w:qFormat/>
    <w:rsid w:val="006D5C25"/>
    <w:pPr>
      <w:numPr>
        <w:numId w:val="1"/>
      </w:numPr>
      <w:spacing w:after="200" w:line="276" w:lineRule="auto"/>
    </w:pPr>
    <w:rPr>
      <w:rFonts w:ascii="Arial" w:eastAsia="Calibri" w:hAnsi="Arial" w:cs="Arial"/>
      <w:b/>
      <w:lang w:val="en-US"/>
    </w:rPr>
  </w:style>
  <w:style w:type="paragraph" w:customStyle="1" w:styleId="AS9100ProcedureLevel2">
    <w:name w:val="AS9100 Procedure Level 2"/>
    <w:basedOn w:val="ListParagraph"/>
    <w:qFormat/>
    <w:rsid w:val="006D5C25"/>
    <w:pPr>
      <w:numPr>
        <w:ilvl w:val="1"/>
        <w:numId w:val="1"/>
      </w:numPr>
      <w:spacing w:after="120" w:line="276" w:lineRule="auto"/>
      <w:contextualSpacing w:val="0"/>
    </w:pPr>
    <w:rPr>
      <w:rFonts w:ascii="Arial" w:eastAsia="Calibri" w:hAnsi="Arial" w:cs="Arial"/>
      <w:lang w:val="en-US"/>
    </w:rPr>
  </w:style>
  <w:style w:type="character" w:customStyle="1" w:styleId="AS9100ProcedureLevel1Char">
    <w:name w:val="AS9100 Procedure Level 1 Char"/>
    <w:basedOn w:val="DefaultParagraphFont"/>
    <w:link w:val="AS9100ProcedureLevel1"/>
    <w:rsid w:val="006D5C25"/>
    <w:rPr>
      <w:rFonts w:ascii="Arial" w:eastAsia="Calibri" w:hAnsi="Arial" w:cs="Arial"/>
      <w:b/>
      <w:lang w:val="en-US"/>
    </w:rPr>
  </w:style>
  <w:style w:type="paragraph" w:customStyle="1" w:styleId="AS9100CTableText">
    <w:name w:val="AS9100C Table Text"/>
    <w:basedOn w:val="Normal"/>
    <w:link w:val="AS9100CTableTextChar"/>
    <w:qFormat/>
    <w:rsid w:val="006D5C25"/>
    <w:pPr>
      <w:spacing w:after="120" w:line="240" w:lineRule="auto"/>
      <w:jc w:val="both"/>
    </w:pPr>
    <w:rPr>
      <w:rFonts w:ascii="Arial" w:eastAsia="Times New Roman" w:hAnsi="Arial" w:cs="Arial"/>
      <w:sz w:val="18"/>
      <w:szCs w:val="18"/>
      <w:lang w:val="en-US"/>
    </w:rPr>
  </w:style>
  <w:style w:type="character" w:customStyle="1" w:styleId="AS9100CTableTextChar">
    <w:name w:val="AS9100C Table Text Char"/>
    <w:link w:val="AS9100CTableText"/>
    <w:rsid w:val="006D5C25"/>
    <w:rPr>
      <w:rFonts w:ascii="Arial" w:eastAsia="Times New Roman" w:hAnsi="Arial" w:cs="Arial"/>
      <w:sz w:val="18"/>
      <w:szCs w:val="18"/>
      <w:lang w:val="en-US"/>
    </w:rPr>
  </w:style>
  <w:style w:type="paragraph" w:customStyle="1" w:styleId="AS9100Level3">
    <w:name w:val="AS9100 Level 3"/>
    <w:basedOn w:val="ListParagraph"/>
    <w:qFormat/>
    <w:rsid w:val="006D5C25"/>
    <w:pPr>
      <w:numPr>
        <w:ilvl w:val="2"/>
        <w:numId w:val="1"/>
      </w:numPr>
      <w:spacing w:after="120" w:line="240" w:lineRule="auto"/>
      <w:contextualSpacing w:val="0"/>
    </w:pPr>
    <w:rPr>
      <w:rFonts w:ascii="Arial" w:eastAsia="Calibri" w:hAnsi="Arial" w:cs="Arial"/>
      <w:lang w:val="en-US"/>
    </w:rPr>
  </w:style>
  <w:style w:type="paragraph" w:customStyle="1" w:styleId="AS9100ProcedureBulletList">
    <w:name w:val="AS9100 Procedure Bullet List"/>
    <w:basedOn w:val="Normal"/>
    <w:link w:val="AS9100ProcedureBulletListChar"/>
    <w:qFormat/>
    <w:rsid w:val="006D5C25"/>
    <w:pPr>
      <w:widowControl w:val="0"/>
      <w:numPr>
        <w:numId w:val="2"/>
      </w:numPr>
      <w:spacing w:after="120" w:line="240" w:lineRule="auto"/>
      <w:jc w:val="both"/>
    </w:pPr>
    <w:rPr>
      <w:rFonts w:ascii="Arial" w:eastAsia="Times New Roman" w:hAnsi="Arial" w:cs="Arial"/>
      <w:szCs w:val="20"/>
      <w:lang w:val="en-US"/>
    </w:rPr>
  </w:style>
  <w:style w:type="character" w:customStyle="1" w:styleId="AS9100ProcedureBulletListChar">
    <w:name w:val="AS9100 Procedure Bullet List Char"/>
    <w:basedOn w:val="DefaultParagraphFont"/>
    <w:link w:val="AS9100ProcedureBulletList"/>
    <w:rsid w:val="006D5C25"/>
    <w:rPr>
      <w:rFonts w:ascii="Arial" w:eastAsia="Times New Roman" w:hAnsi="Arial" w:cs="Arial"/>
      <w:szCs w:val="20"/>
      <w:lang w:val="en-US"/>
    </w:rPr>
  </w:style>
  <w:style w:type="paragraph" w:styleId="ListParagraph">
    <w:name w:val="List Paragraph"/>
    <w:basedOn w:val="Normal"/>
    <w:uiPriority w:val="34"/>
    <w:qFormat/>
    <w:rsid w:val="006D5C25"/>
    <w:pPr>
      <w:ind w:left="720"/>
      <w:contextualSpacing/>
    </w:pPr>
  </w:style>
  <w:style w:type="character" w:customStyle="1" w:styleId="Heading1Char">
    <w:name w:val="Heading 1 Char"/>
    <w:basedOn w:val="DefaultParagraphFont"/>
    <w:link w:val="Heading1"/>
    <w:uiPriority w:val="9"/>
    <w:rsid w:val="00D60841"/>
    <w:rPr>
      <w:rFonts w:ascii="Calibri" w:eastAsia="SimSun" w:hAnsi="Calibri" w:cs="Times New Roman"/>
      <w:b/>
      <w:smallCaps/>
      <w:spacing w:val="4"/>
      <w:sz w:val="36"/>
      <w:szCs w:val="40"/>
      <w:lang w:eastAsia="en-GB"/>
    </w:rPr>
  </w:style>
  <w:style w:type="character" w:customStyle="1" w:styleId="Heading2Char">
    <w:name w:val="Heading 2 Char"/>
    <w:basedOn w:val="DefaultParagraphFont"/>
    <w:link w:val="Heading2"/>
    <w:uiPriority w:val="9"/>
    <w:rsid w:val="00D60841"/>
    <w:rPr>
      <w:rFonts w:ascii="Calibri" w:eastAsia="SimSun" w:hAnsi="Calibri" w:cs="Times New Roman"/>
      <w:b/>
      <w:smallCaps/>
      <w:sz w:val="34"/>
      <w:szCs w:val="36"/>
      <w:lang w:eastAsia="en-GB"/>
    </w:rPr>
  </w:style>
  <w:style w:type="character" w:customStyle="1" w:styleId="Heading3Char">
    <w:name w:val="Heading 3 Char"/>
    <w:basedOn w:val="DefaultParagraphFont"/>
    <w:link w:val="Heading3"/>
    <w:uiPriority w:val="9"/>
    <w:rsid w:val="00D60841"/>
    <w:rPr>
      <w:rFonts w:ascii="Calibri" w:eastAsia="SimSun" w:hAnsi="Calibri" w:cs="Times New Roman"/>
      <w:b/>
      <w:smallCaps/>
      <w:sz w:val="32"/>
      <w:szCs w:val="32"/>
      <w:lang w:eastAsia="en-GB"/>
    </w:rPr>
  </w:style>
  <w:style w:type="character" w:customStyle="1" w:styleId="Heading4Char">
    <w:name w:val="Heading 4 Char"/>
    <w:basedOn w:val="DefaultParagraphFont"/>
    <w:link w:val="Heading4"/>
    <w:uiPriority w:val="9"/>
    <w:rsid w:val="00D60841"/>
    <w:rPr>
      <w:rFonts w:ascii="Calibri Light" w:eastAsia="SimSun" w:hAnsi="Calibri Light" w:cs="Times New Roman"/>
      <w:i/>
      <w:iCs/>
      <w:color w:val="833C0B"/>
      <w:sz w:val="28"/>
      <w:szCs w:val="28"/>
      <w:lang w:eastAsia="en-GB"/>
    </w:rPr>
  </w:style>
  <w:style w:type="character" w:customStyle="1" w:styleId="Heading5Char">
    <w:name w:val="Heading 5 Char"/>
    <w:basedOn w:val="DefaultParagraphFont"/>
    <w:link w:val="Heading5"/>
    <w:uiPriority w:val="9"/>
    <w:rsid w:val="00D60841"/>
    <w:rPr>
      <w:rFonts w:ascii="Calibri Light" w:eastAsia="SimSun" w:hAnsi="Calibri Light" w:cs="Times New Roman"/>
      <w:color w:val="C45911"/>
      <w:sz w:val="24"/>
      <w:szCs w:val="21"/>
      <w:lang w:eastAsia="en-GB"/>
    </w:rPr>
  </w:style>
  <w:style w:type="character" w:customStyle="1" w:styleId="Heading6Char">
    <w:name w:val="Heading 6 Char"/>
    <w:basedOn w:val="DefaultParagraphFont"/>
    <w:link w:val="Heading6"/>
    <w:uiPriority w:val="9"/>
    <w:rsid w:val="00D60841"/>
    <w:rPr>
      <w:rFonts w:ascii="Calibri Light" w:eastAsia="SimSun" w:hAnsi="Calibri Light" w:cs="Times New Roman"/>
      <w:i/>
      <w:iCs/>
      <w:color w:val="833C0B"/>
      <w:sz w:val="24"/>
      <w:szCs w:val="21"/>
      <w:lang w:eastAsia="en-GB"/>
    </w:rPr>
  </w:style>
  <w:style w:type="character" w:styleId="Hyperlink">
    <w:name w:val="Hyperlink"/>
    <w:basedOn w:val="DefaultParagraphFont"/>
    <w:uiPriority w:val="99"/>
    <w:unhideWhenUsed/>
    <w:rsid w:val="008A5702"/>
    <w:rPr>
      <w:color w:val="0563C1" w:themeColor="hyperlink"/>
      <w:u w:val="single"/>
    </w:rPr>
  </w:style>
  <w:style w:type="character" w:styleId="UnresolvedMention">
    <w:name w:val="Unresolved Mention"/>
    <w:basedOn w:val="DefaultParagraphFont"/>
    <w:uiPriority w:val="99"/>
    <w:semiHidden/>
    <w:unhideWhenUsed/>
    <w:rsid w:val="008A57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plaint.info@financial-ombudsman.org.uk"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www.hiber.com/complaint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enquiries@ico.org.uk" TargetMode="Externa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85D70C13DDF7D4C9183AB6609C4B84C" ma:contentTypeVersion="15" ma:contentTypeDescription="Create a new document." ma:contentTypeScope="" ma:versionID="51cda22ee54581a2f66261aa11dcf43c">
  <xsd:schema xmlns:xsd="http://www.w3.org/2001/XMLSchema" xmlns:xs="http://www.w3.org/2001/XMLSchema" xmlns:p="http://schemas.microsoft.com/office/2006/metadata/properties" xmlns:ns2="526b029a-0ace-44fc-9b87-5a5c67fd02d4" xmlns:ns3="7dc2ba3a-d22d-4b94-9438-87568ec5e803" targetNamespace="http://schemas.microsoft.com/office/2006/metadata/properties" ma:root="true" ma:fieldsID="ca8d99ff95659edb2af5a7b68f9bffa7" ns2:_="" ns3:_="">
    <xsd:import namespace="526b029a-0ace-44fc-9b87-5a5c67fd02d4"/>
    <xsd:import namespace="7dc2ba3a-d22d-4b94-9438-87568ec5e8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26b029a-0ace-44fc-9b87-5a5c67fd02d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4640f9aa-827a-41d9-858d-a4ba508491b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dc2ba3a-d22d-4b94-9438-87568ec5e80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be06154-c104-4f60-9158-326cb8a29edb}" ma:internalName="TaxCatchAll" ma:showField="CatchAllData" ma:web="7dc2ba3a-d22d-4b94-9438-87568ec5e8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7dc2ba3a-d22d-4b94-9438-87568ec5e803" xsi:nil="true"/>
    <lcf76f155ced4ddcb4097134ff3c332f xmlns="526b029a-0ace-44fc-9b87-5a5c67fd02d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6687B63F-218E-4040-B2E0-02309254724C}"/>
</file>

<file path=customXml/itemProps2.xml><?xml version="1.0" encoding="utf-8"?>
<ds:datastoreItem xmlns:ds="http://schemas.openxmlformats.org/officeDocument/2006/customXml" ds:itemID="{AD1019BC-86FD-4E37-BBB3-0447B37315CE}"/>
</file>

<file path=customXml/itemProps3.xml><?xml version="1.0" encoding="utf-8"?>
<ds:datastoreItem xmlns:ds="http://schemas.openxmlformats.org/officeDocument/2006/customXml" ds:itemID="{54764C5C-02E9-4E64-91C0-ADBF8E9D727D}"/>
</file>

<file path=docProps/app.xml><?xml version="1.0" encoding="utf-8"?>
<Properties xmlns="http://schemas.openxmlformats.org/officeDocument/2006/extended-properties" xmlns:vt="http://schemas.openxmlformats.org/officeDocument/2006/docPropsVTypes">
  <Template>Normal</Template>
  <TotalTime>0</TotalTime>
  <Pages>3</Pages>
  <Words>816</Words>
  <Characters>4654</Characters>
  <Application>Microsoft Office Word</Application>
  <DocSecurity>0</DocSecurity>
  <Lines>38</Lines>
  <Paragraphs>10</Paragraphs>
  <ScaleCrop>false</ScaleCrop>
  <HeadingPairs>
    <vt:vector size="4" baseType="variant">
      <vt:variant>
        <vt:lpstr>Title</vt:lpstr>
      </vt:variant>
      <vt:variant>
        <vt:i4>1</vt:i4>
      </vt:variant>
      <vt:variant>
        <vt:lpstr>Headings</vt:lpstr>
      </vt:variant>
      <vt:variant>
        <vt:i4>18</vt:i4>
      </vt:variant>
    </vt:vector>
  </HeadingPairs>
  <TitlesOfParts>
    <vt:vector size="19" baseType="lpstr">
      <vt:lpstr/>
      <vt:lpstr>        Response Time for Formal Response</vt:lpstr>
      <vt:lpstr>        5.3.2  Investigating the Complaint</vt:lpstr>
      <vt:lpstr>        Decision Letter (Final Response)</vt:lpstr>
      <vt:lpstr>        Complaint Forwarding</vt:lpstr>
      <vt:lpstr>        </vt:lpstr>
      <vt:lpstr>COMPLAINT RECORDING</vt:lpstr>
      <vt:lpstr>PATTERNS AND ANALYSIS</vt:lpstr>
      <vt:lpstr>PUBLISHED COMPLAINTS PROCEDURES</vt:lpstr>
      <vt:lpstr>RESPONSIBILITIES</vt:lpstr>
      <vt:lpstr>    The Complaint Officer</vt:lpstr>
      <vt:lpstr>Complaint Handling Letter Suite</vt:lpstr>
      <vt:lpstr>Complaints Procedure for Website:</vt:lpstr>
      <vt:lpstr>Complaints Procedure</vt:lpstr>
      <vt:lpstr>Who Do I Complain To?</vt:lpstr>
      <vt:lpstr>What You Can Expect</vt:lpstr>
      <vt:lpstr>Target Response Times</vt:lpstr>
      <vt:lpstr>Not Satisfied With the Outcome?</vt:lpstr>
      <vt:lpstr>    GDPR &amp; Data Protection Related Complaints</vt:lpstr>
    </vt:vector>
  </TitlesOfParts>
  <Company/>
  <LinksUpToDate>false</LinksUpToDate>
  <CharactersWithSpaces>5460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Fiona Farnsworth</dc:creator>
  <cp:keywords/>
  <dc:description/>
  <cp:lastModifiedBy>Fiona Farnsworth</cp:lastModifiedBy>
  <cp:revision>2</cp:revision>
  <cp:lastPrinted>2019-10-15T15:30:00Z</cp:lastPrinted>
  <dcterms:created xsi:type="dcterms:W3CDTF">2022-12-08T13:34:00Z</dcterms:created>
  <dcterms:modified xsi:type="dcterms:W3CDTF">2022-12-08T13:34:00Z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0x010100C85D70C13DDF7D4C9183AB6609C4B84C</vt:lpwstr>
  </property>
</Properties>
</file>